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P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C874C4">
        <w:rPr>
          <w:rFonts w:ascii="Times New Roman" w:hAnsi="Times New Roman" w:cs="Times New Roman"/>
          <w:b/>
          <w:bCs/>
          <w:sz w:val="44"/>
          <w:szCs w:val="24"/>
        </w:rPr>
        <w:t>Анализ результатов государственной итоговой аттестации по программам осн</w:t>
      </w:r>
      <w:r w:rsidR="00D73E86">
        <w:rPr>
          <w:rFonts w:ascii="Times New Roman" w:hAnsi="Times New Roman" w:cs="Times New Roman"/>
          <w:b/>
          <w:bCs/>
          <w:sz w:val="44"/>
          <w:szCs w:val="24"/>
        </w:rPr>
        <w:t>овного общего образования в 2023-2024</w:t>
      </w:r>
      <w:r w:rsidRPr="00C874C4">
        <w:rPr>
          <w:rFonts w:ascii="Times New Roman" w:hAnsi="Times New Roman" w:cs="Times New Roman"/>
          <w:b/>
          <w:bCs/>
          <w:sz w:val="44"/>
          <w:szCs w:val="24"/>
        </w:rPr>
        <w:t xml:space="preserve"> учебном году</w:t>
      </w:r>
    </w:p>
    <w:p w:rsidR="00C874C4" w:rsidRP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C874C4">
        <w:rPr>
          <w:rFonts w:ascii="Times New Roman" w:hAnsi="Times New Roman" w:cs="Times New Roman"/>
          <w:b/>
          <w:bCs/>
          <w:sz w:val="44"/>
          <w:szCs w:val="24"/>
        </w:rPr>
        <w:t xml:space="preserve">МБОУ </w:t>
      </w:r>
      <w:proofErr w:type="spellStart"/>
      <w:r w:rsidRPr="00C874C4">
        <w:rPr>
          <w:rFonts w:ascii="Times New Roman" w:hAnsi="Times New Roman" w:cs="Times New Roman"/>
          <w:b/>
          <w:bCs/>
          <w:sz w:val="44"/>
          <w:szCs w:val="24"/>
        </w:rPr>
        <w:t>Уюкская</w:t>
      </w:r>
      <w:proofErr w:type="spellEnd"/>
      <w:r w:rsidRPr="00C874C4">
        <w:rPr>
          <w:rFonts w:ascii="Times New Roman" w:hAnsi="Times New Roman" w:cs="Times New Roman"/>
          <w:b/>
          <w:bCs/>
          <w:sz w:val="44"/>
          <w:szCs w:val="24"/>
        </w:rPr>
        <w:t xml:space="preserve"> СОШ имени Василия Яна Пий-Хемского кожууна РТ</w:t>
      </w:r>
    </w:p>
    <w:p w:rsidR="00C874C4" w:rsidRPr="00C874C4" w:rsidRDefault="00C874C4" w:rsidP="00C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C874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При подготовке и проведении государственной итоговой аттестации выпускников 9 класса школа руководствовалась: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Порядком проведения государственной итоговой аттестации по образовательным программам основного общего образования.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Планом работы школы по подготовке и проведению государств</w:t>
      </w:r>
      <w:r w:rsidR="00FC08FB">
        <w:rPr>
          <w:rFonts w:ascii="Times New Roman" w:hAnsi="Times New Roman" w:cs="Times New Roman"/>
          <w:bCs/>
          <w:sz w:val="24"/>
          <w:szCs w:val="24"/>
        </w:rPr>
        <w:t>енной итоговой аттестации в 2023-2024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учебном году.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Согласно плану работы школы по подготовке и проведению государств</w:t>
      </w:r>
      <w:r w:rsidR="00FC08FB">
        <w:rPr>
          <w:rFonts w:ascii="Times New Roman" w:hAnsi="Times New Roman" w:cs="Times New Roman"/>
          <w:bCs/>
          <w:sz w:val="24"/>
          <w:szCs w:val="24"/>
        </w:rPr>
        <w:t>енной итоговой аттестации в 2023 – 24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учебном году учащиеся, родители, педагогический коллектив были ознакомлены с нормативн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правовой базой, порядком проведения экзаменов в форме основного государственного экзамена  (ОГЭ) на инструктивно- методических совещаниях, родительских собраниях, индивидуальных консультациях и классных часах.</w:t>
      </w:r>
    </w:p>
    <w:p w:rsidR="00C874C4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школе была создана информационная среда по подготовке и проведению ГИА, оформлены стенды дл</w:t>
      </w:r>
      <w:r w:rsidR="00FC08FB">
        <w:rPr>
          <w:rFonts w:ascii="Times New Roman" w:hAnsi="Times New Roman" w:cs="Times New Roman"/>
          <w:bCs/>
          <w:sz w:val="24"/>
          <w:szCs w:val="24"/>
        </w:rPr>
        <w:t>я родителей и учащихся «ОГЭ-2024</w:t>
      </w:r>
      <w:r>
        <w:rPr>
          <w:rFonts w:ascii="Times New Roman" w:hAnsi="Times New Roman" w:cs="Times New Roman"/>
          <w:bCs/>
          <w:sz w:val="24"/>
          <w:szCs w:val="24"/>
        </w:rPr>
        <w:t>». На сайте образовательного учреждения размещены документы о порядк</w:t>
      </w:r>
      <w:r w:rsidR="00FC08FB">
        <w:rPr>
          <w:rFonts w:ascii="Times New Roman" w:hAnsi="Times New Roman" w:cs="Times New Roman"/>
          <w:bCs/>
          <w:sz w:val="24"/>
          <w:szCs w:val="24"/>
        </w:rPr>
        <w:t>е и сроках проведения ГИА в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году.</w:t>
      </w:r>
    </w:p>
    <w:p w:rsidR="00ED35EF" w:rsidRDefault="00C874C4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учебного года осуществлялось консультирование по предметам, выбранными учащимися для прохождения ГИА. При этом активно использовались интерне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ресурсы. Администрацией школы были проведены пробные ОГЭ по предметам. </w:t>
      </w:r>
      <w:r w:rsidR="00D97C82">
        <w:rPr>
          <w:rFonts w:ascii="Times New Roman" w:hAnsi="Times New Roman" w:cs="Times New Roman"/>
          <w:bCs/>
          <w:sz w:val="24"/>
          <w:szCs w:val="24"/>
        </w:rPr>
        <w:t>Учителями – предметниками регулярно проводился анализ ошибок, допущенных учащимися, реализовывались планы ликвидации пробелов в знаниях, выявленных на диагностических работах в форме</w:t>
      </w:r>
      <w:r w:rsidR="00ED35EF">
        <w:rPr>
          <w:rFonts w:ascii="Times New Roman" w:hAnsi="Times New Roman" w:cs="Times New Roman"/>
          <w:bCs/>
          <w:sz w:val="24"/>
          <w:szCs w:val="24"/>
        </w:rPr>
        <w:t xml:space="preserve"> ОГЭ. </w:t>
      </w:r>
    </w:p>
    <w:p w:rsidR="00ED35EF" w:rsidRDefault="00ED35EF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Заместителем директора по УВР и классным руководителем велась работа  с</w:t>
      </w:r>
      <w:r w:rsidR="00AB7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родителями по результатам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пробных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ОГЭ.</w:t>
      </w:r>
    </w:p>
    <w:p w:rsidR="00ED35EF" w:rsidRDefault="00ED35EF" w:rsidP="00C874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Мониторингов</w:t>
      </w:r>
      <w:r w:rsidR="00AB7B15">
        <w:rPr>
          <w:rFonts w:ascii="Times New Roman" w:hAnsi="Times New Roman" w:cs="Times New Roman"/>
          <w:bCs/>
          <w:sz w:val="24"/>
          <w:szCs w:val="24"/>
        </w:rPr>
        <w:t xml:space="preserve">ая деятельность проводилась по </w:t>
      </w:r>
      <w:r>
        <w:rPr>
          <w:rFonts w:ascii="Times New Roman" w:hAnsi="Times New Roman" w:cs="Times New Roman"/>
          <w:bCs/>
          <w:sz w:val="24"/>
          <w:szCs w:val="24"/>
        </w:rPr>
        <w:t>нескольким направлениям:</w:t>
      </w:r>
    </w:p>
    <w:p w:rsidR="00ED35EF" w:rsidRDefault="00ED35EF" w:rsidP="00ED35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Мониторинг уровня качества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учащихся выпуск</w:t>
      </w:r>
      <w:r w:rsidR="00AB7B15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ого класса осуществлялся посредством проведения и анализа контрольных работ, контрольных срезов, пробного тестирования.</w:t>
      </w:r>
    </w:p>
    <w:p w:rsidR="00C874C4" w:rsidRDefault="00ED35EF" w:rsidP="00ED35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Мониторинг качества преподавания предметов учебного плана осуществлялся </w:t>
      </w:r>
      <w:r w:rsidR="00D97C82" w:rsidRPr="00ED3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B15"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proofErr w:type="spellStart"/>
      <w:r w:rsidR="00AB7B15">
        <w:rPr>
          <w:rFonts w:ascii="Times New Roman" w:hAnsi="Times New Roman" w:cs="Times New Roman"/>
          <w:bCs/>
          <w:sz w:val="24"/>
          <w:szCs w:val="24"/>
        </w:rPr>
        <w:t>внутришкольный</w:t>
      </w:r>
      <w:proofErr w:type="spellEnd"/>
      <w:r w:rsidR="00AB7B15">
        <w:rPr>
          <w:rFonts w:ascii="Times New Roman" w:hAnsi="Times New Roman" w:cs="Times New Roman"/>
          <w:bCs/>
          <w:sz w:val="24"/>
          <w:szCs w:val="24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AB7B15" w:rsidRDefault="00AB7B15" w:rsidP="00ED35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выполнения программного материала по предметам учебного плана, в том числе практической части.</w:t>
      </w:r>
    </w:p>
    <w:p w:rsidR="00AB7B15" w:rsidRDefault="00AB7B15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Государственная итоговая аттестация была проведена в установленные сроки согласно федеральным</w:t>
      </w:r>
      <w:r w:rsidR="00844A49">
        <w:rPr>
          <w:rFonts w:ascii="Times New Roman" w:hAnsi="Times New Roman" w:cs="Times New Roman"/>
          <w:bCs/>
          <w:sz w:val="24"/>
          <w:szCs w:val="24"/>
        </w:rPr>
        <w:t>, региональным и школьным документам о государственной итоговой аттестации учащихся 9 класса.</w:t>
      </w:r>
    </w:p>
    <w:p w:rsidR="00844A49" w:rsidRDefault="00844A49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Обращений родителей по вопросам нарушений в подготовке и проведении государственной итоговой аттестации выпускников в школу не поступало.</w:t>
      </w:r>
    </w:p>
    <w:p w:rsidR="00844A49" w:rsidRPr="00844A49" w:rsidRDefault="00844A49" w:rsidP="00844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A49">
        <w:rPr>
          <w:rFonts w:ascii="Times New Roman" w:hAnsi="Times New Roman" w:cs="Times New Roman"/>
          <w:b/>
          <w:bCs/>
          <w:sz w:val="24"/>
          <w:szCs w:val="24"/>
        </w:rPr>
        <w:t>Выбор предметов уче</w:t>
      </w:r>
      <w:r w:rsidR="00FC08FB">
        <w:rPr>
          <w:rFonts w:ascii="Times New Roman" w:hAnsi="Times New Roman" w:cs="Times New Roman"/>
          <w:b/>
          <w:bCs/>
          <w:sz w:val="24"/>
          <w:szCs w:val="24"/>
        </w:rPr>
        <w:t>никами 9 класса для сдачи в 2024</w:t>
      </w:r>
      <w:r w:rsidRPr="00844A49">
        <w:rPr>
          <w:rFonts w:ascii="Times New Roman" w:hAnsi="Times New Roman" w:cs="Times New Roman"/>
          <w:b/>
          <w:bCs/>
          <w:sz w:val="24"/>
          <w:szCs w:val="24"/>
        </w:rPr>
        <w:t xml:space="preserve"> году.</w:t>
      </w:r>
    </w:p>
    <w:p w:rsidR="00844A49" w:rsidRDefault="00844A49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 предмета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уч-ся, сдающих экзамен по предмету</w:t>
            </w:r>
          </w:p>
        </w:tc>
        <w:tc>
          <w:tcPr>
            <w:tcW w:w="2606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 от общего числа выпускников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обязательный</w:t>
            </w:r>
          </w:p>
        </w:tc>
        <w:tc>
          <w:tcPr>
            <w:tcW w:w="2605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6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обязательный</w:t>
            </w:r>
          </w:p>
        </w:tc>
        <w:tc>
          <w:tcPr>
            <w:tcW w:w="2605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6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:rsidR="00844A49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06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06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44A49" w:rsidTr="00844A49"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2605" w:type="dxa"/>
          </w:tcPr>
          <w:p w:rsidR="00844A49" w:rsidRDefault="00844A49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844A49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1435FF" w:rsidTr="00844A49">
        <w:tc>
          <w:tcPr>
            <w:tcW w:w="2605" w:type="dxa"/>
          </w:tcPr>
          <w:p w:rsidR="001435FF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605" w:type="dxa"/>
          </w:tcPr>
          <w:p w:rsidR="001435FF" w:rsidRDefault="001435FF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1435FF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06" w:type="dxa"/>
          </w:tcPr>
          <w:p w:rsidR="001435FF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86CD3" w:rsidTr="00844A49">
        <w:tc>
          <w:tcPr>
            <w:tcW w:w="2605" w:type="dxa"/>
          </w:tcPr>
          <w:p w:rsidR="00286CD3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605" w:type="dxa"/>
          </w:tcPr>
          <w:p w:rsidR="00286CD3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</w:t>
            </w:r>
          </w:p>
        </w:tc>
        <w:tc>
          <w:tcPr>
            <w:tcW w:w="2605" w:type="dxa"/>
          </w:tcPr>
          <w:p w:rsidR="00286CD3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286CD3" w:rsidRDefault="00286CD3" w:rsidP="00AB7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</w:tbl>
    <w:p w:rsidR="00844A49" w:rsidRDefault="00844A49" w:rsidP="00AB7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30EE" w:rsidRDefault="00286CD3" w:rsidP="00AD30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Результаты ОГЭ и ГВЭ в 2024</w:t>
      </w:r>
      <w:r w:rsidR="00AD30EE">
        <w:rPr>
          <w:rFonts w:ascii="Times New Roman" w:hAnsi="Times New Roman" w:cs="Times New Roman"/>
          <w:bCs/>
          <w:sz w:val="24"/>
          <w:szCs w:val="24"/>
        </w:rPr>
        <w:t xml:space="preserve"> году.</w:t>
      </w:r>
    </w:p>
    <w:p w:rsidR="00AD30EE" w:rsidRDefault="00AD30EE" w:rsidP="00AD30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государственной итоговой аттестации по программам ос</w:t>
      </w:r>
      <w:r w:rsidR="00286CD3">
        <w:rPr>
          <w:rFonts w:ascii="Times New Roman" w:hAnsi="Times New Roman" w:cs="Times New Roman"/>
          <w:bCs/>
          <w:sz w:val="24"/>
          <w:szCs w:val="24"/>
        </w:rPr>
        <w:t>новного общего образования в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86CD3">
        <w:rPr>
          <w:rFonts w:ascii="Times New Roman" w:hAnsi="Times New Roman" w:cs="Times New Roman"/>
          <w:bCs/>
          <w:sz w:val="24"/>
          <w:szCs w:val="24"/>
        </w:rPr>
        <w:t>3-2024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CD3">
        <w:rPr>
          <w:rFonts w:ascii="Times New Roman" w:hAnsi="Times New Roman" w:cs="Times New Roman"/>
          <w:bCs/>
          <w:sz w:val="24"/>
          <w:szCs w:val="24"/>
        </w:rPr>
        <w:t>учебном году приняли участие 9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</w:t>
      </w:r>
      <w:r w:rsidR="00286CD3">
        <w:rPr>
          <w:rFonts w:ascii="Times New Roman" w:hAnsi="Times New Roman" w:cs="Times New Roman"/>
          <w:bCs/>
          <w:sz w:val="24"/>
          <w:szCs w:val="24"/>
        </w:rPr>
        <w:t>ускников. Из них в форме ОГЭ -6 человек. В форме ГВЭ-3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AD30EE" w:rsidRDefault="00AD30EE" w:rsidP="00AD30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20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709"/>
        <w:gridCol w:w="494"/>
        <w:gridCol w:w="356"/>
        <w:gridCol w:w="1109"/>
        <w:gridCol w:w="25"/>
        <w:gridCol w:w="211"/>
        <w:gridCol w:w="640"/>
        <w:gridCol w:w="992"/>
        <w:gridCol w:w="688"/>
        <w:gridCol w:w="163"/>
        <w:gridCol w:w="850"/>
        <w:gridCol w:w="34"/>
        <w:gridCol w:w="236"/>
        <w:gridCol w:w="722"/>
        <w:gridCol w:w="851"/>
        <w:gridCol w:w="504"/>
        <w:gridCol w:w="236"/>
        <w:gridCol w:w="110"/>
        <w:gridCol w:w="126"/>
        <w:gridCol w:w="298"/>
        <w:gridCol w:w="709"/>
      </w:tblGrid>
      <w:tr w:rsidR="008A3755" w:rsidRPr="001438ED" w:rsidTr="008739B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выпускников 9 классов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 в  форме ОГЭ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 в форме ГВЭ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выпускников, пересдававших в  форме ОГЭ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выпускников, пересдававших в форме ГВЭ</w:t>
            </w:r>
          </w:p>
        </w:tc>
      </w:tr>
      <w:tr w:rsidR="008A3755" w:rsidRPr="001438ED" w:rsidTr="008739BB">
        <w:trPr>
          <w:gridAfter w:val="3"/>
          <w:wAfter w:w="1133" w:type="dxa"/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1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Допущенных к ГИА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 одной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неудовлетв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оценкой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сдававших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экзамены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прошедших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аттестацию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выпускников,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 неуд.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сдававших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экзамены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прошедших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аттестацию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выпускников,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</w:t>
            </w:r>
            <w:proofErr w:type="spell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-х </w:t>
            </w: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неуд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езультат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proofErr w:type="gramStart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A3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A3755"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8A3755" w:rsidRPr="003044AD" w:rsidRDefault="008A3755" w:rsidP="008739BB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286CD3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A3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1435FF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итог по МОУО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AC6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AC6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55" w:rsidRPr="001438ED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8A3755" w:rsidRPr="001438ED" w:rsidTr="008739BB">
        <w:trPr>
          <w:gridAfter w:val="3"/>
          <w:wAfter w:w="1133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438ED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A3755" w:rsidRDefault="008A3755" w:rsidP="008A37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8"/>
        <w:gridCol w:w="1271"/>
        <w:gridCol w:w="1843"/>
        <w:gridCol w:w="1417"/>
        <w:gridCol w:w="709"/>
        <w:gridCol w:w="2693"/>
        <w:gridCol w:w="851"/>
        <w:gridCol w:w="709"/>
      </w:tblGrid>
      <w:tr w:rsidR="008A3755" w:rsidRPr="00102DB0" w:rsidTr="008739BB">
        <w:trPr>
          <w:trHeight w:val="930"/>
        </w:trPr>
        <w:tc>
          <w:tcPr>
            <w:tcW w:w="104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учителях, выпускники которых набрали максимальное количество баллов по результатам ГИА-9 в форме ОГЭ в общеоб</w:t>
            </w:r>
            <w:r w:rsidR="00AC6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разовательных учреждениях в 2024</w:t>
            </w: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8A3755" w:rsidRPr="00102DB0" w:rsidTr="008739BB">
        <w:trPr>
          <w:trHeight w:val="705"/>
        </w:trPr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выпускника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8A3755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200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Уюкская</w:t>
            </w:r>
            <w:proofErr w:type="spellEnd"/>
            <w:r w:rsidRPr="00200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В. Яна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Саметовна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200C8C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200C8C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Херелович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200C8C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BE3F8E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BE3F8E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Pr="00200C8C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Кузовлева Оксана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Pr="00200C8C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8E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8E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Херелович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8E" w:rsidRDefault="00BE3F8E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8E" w:rsidRDefault="00BE3F8E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739BB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Pr="00200C8C" w:rsidRDefault="008739BB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BB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Харькова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BB" w:rsidRDefault="00BE3F8E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A3755" w:rsidRPr="00102DB0" w:rsidTr="008739BB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55" w:rsidRPr="00200C8C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5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73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AC6E72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Херелович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8A3755" w:rsidRDefault="008A3755" w:rsidP="008A37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34" w:type="dxa"/>
        <w:tblInd w:w="-601" w:type="dxa"/>
        <w:tblLook w:val="04A0" w:firstRow="1" w:lastRow="0" w:firstColumn="1" w:lastColumn="0" w:noHBand="0" w:noVBand="1"/>
      </w:tblPr>
      <w:tblGrid>
        <w:gridCol w:w="1122"/>
        <w:gridCol w:w="2034"/>
        <w:gridCol w:w="1720"/>
        <w:gridCol w:w="1402"/>
        <w:gridCol w:w="802"/>
        <w:gridCol w:w="1914"/>
        <w:gridCol w:w="764"/>
        <w:gridCol w:w="976"/>
      </w:tblGrid>
      <w:tr w:rsidR="008A3755" w:rsidRPr="00102DB0" w:rsidTr="008739BB">
        <w:trPr>
          <w:trHeight w:val="885"/>
        </w:trPr>
        <w:tc>
          <w:tcPr>
            <w:tcW w:w="107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учителях, выпускники которых набрали минимальное количество баллов по результатам ГИА-9 в  форме ОГЭ в общеобра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зовательных </w:t>
            </w:r>
            <w:r w:rsidR="00AC6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организациях  в 2024</w:t>
            </w: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году</w:t>
            </w:r>
          </w:p>
        </w:tc>
      </w:tr>
      <w:tr w:rsidR="008A3755" w:rsidRPr="00102DB0" w:rsidTr="008739BB">
        <w:trPr>
          <w:trHeight w:val="63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выпускника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8A3755" w:rsidRPr="00102DB0" w:rsidTr="008739BB">
        <w:trPr>
          <w:trHeight w:val="63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55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55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9"/>
        <w:gridCol w:w="2661"/>
        <w:gridCol w:w="1134"/>
        <w:gridCol w:w="850"/>
        <w:gridCol w:w="851"/>
        <w:gridCol w:w="1559"/>
        <w:gridCol w:w="993"/>
      </w:tblGrid>
      <w:tr w:rsidR="008A3755" w:rsidRPr="00102DB0" w:rsidTr="008739BB">
        <w:trPr>
          <w:trHeight w:val="600"/>
        </w:trPr>
        <w:tc>
          <w:tcPr>
            <w:tcW w:w="8804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A3755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A3755" w:rsidRPr="00102DB0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 отметка ГИА-9 в 2024</w:t>
            </w:r>
            <w:r w:rsidR="008A3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A3755"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году, относительно уровня изучения предмета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3755" w:rsidRPr="00102DB0" w:rsidTr="008739BB">
        <w:trPr>
          <w:trHeight w:val="6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Предмет 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изучения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форме ОГЭ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форме                      ГВЭ</w:t>
            </w:r>
          </w:p>
        </w:tc>
      </w:tr>
      <w:tr w:rsidR="008A3755" w:rsidRPr="00102DB0" w:rsidTr="008739BB">
        <w:trPr>
          <w:trHeight w:val="615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Углубленный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AC6E72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AC6E72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AC6E72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биология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3755" w:rsidRPr="00102DB0" w:rsidTr="008739BB">
        <w:trPr>
          <w:trHeight w:val="300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55" w:rsidRPr="00102DB0" w:rsidRDefault="008A3755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55" w:rsidRPr="00102DB0" w:rsidRDefault="008A3755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763D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3D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7A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7A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63D" w:rsidRPr="00102DB0" w:rsidTr="00DC763D">
        <w:trPr>
          <w:trHeight w:val="300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3D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участников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63D" w:rsidRPr="00102DB0" w:rsidTr="008739BB">
        <w:trPr>
          <w:trHeight w:val="300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3D" w:rsidRPr="00102DB0" w:rsidRDefault="00DC763D" w:rsidP="008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3D" w:rsidRPr="00102DB0" w:rsidRDefault="00DC763D" w:rsidP="0087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3755" w:rsidRDefault="008A3755" w:rsidP="008A3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</w:t>
      </w:r>
      <w:r w:rsidR="00DC763D">
        <w:rPr>
          <w:rFonts w:ascii="Times New Roman" w:hAnsi="Times New Roman" w:cs="Times New Roman"/>
          <w:b/>
          <w:bCs/>
          <w:sz w:val="24"/>
          <w:szCs w:val="24"/>
        </w:rPr>
        <w:t>ультаты ОГЭ за  2022, 2023, 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8A3755" w:rsidRDefault="008A3755" w:rsidP="008A3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8"/>
        <w:gridCol w:w="536"/>
        <w:gridCol w:w="392"/>
        <w:gridCol w:w="425"/>
        <w:gridCol w:w="425"/>
        <w:gridCol w:w="391"/>
        <w:gridCol w:w="425"/>
        <w:gridCol w:w="425"/>
        <w:gridCol w:w="426"/>
        <w:gridCol w:w="425"/>
        <w:gridCol w:w="425"/>
        <w:gridCol w:w="425"/>
        <w:gridCol w:w="376"/>
        <w:gridCol w:w="283"/>
        <w:gridCol w:w="284"/>
        <w:gridCol w:w="425"/>
        <w:gridCol w:w="616"/>
        <w:gridCol w:w="461"/>
        <w:gridCol w:w="531"/>
        <w:gridCol w:w="567"/>
        <w:gridCol w:w="567"/>
        <w:gridCol w:w="567"/>
      </w:tblGrid>
      <w:tr w:rsidR="008A3755" w:rsidRPr="00FA72D3" w:rsidTr="008739BB">
        <w:tc>
          <w:tcPr>
            <w:tcW w:w="1058" w:type="dxa"/>
            <w:vMerge w:val="restart"/>
          </w:tcPr>
          <w:p w:rsidR="008A3755" w:rsidRPr="00FA72D3" w:rsidRDefault="008A3755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предмет</w:t>
            </w:r>
          </w:p>
        </w:tc>
        <w:tc>
          <w:tcPr>
            <w:tcW w:w="1353" w:type="dxa"/>
            <w:gridSpan w:val="3"/>
          </w:tcPr>
          <w:p w:rsidR="008A3755" w:rsidRPr="00FA72D3" w:rsidRDefault="008A3755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Выпускники</w:t>
            </w:r>
          </w:p>
        </w:tc>
        <w:tc>
          <w:tcPr>
            <w:tcW w:w="1666" w:type="dxa"/>
            <w:gridSpan w:val="4"/>
          </w:tcPr>
          <w:p w:rsidR="008A3755" w:rsidRPr="00FA72D3" w:rsidRDefault="00DC763D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1701" w:type="dxa"/>
            <w:gridSpan w:val="4"/>
          </w:tcPr>
          <w:p w:rsidR="008A3755" w:rsidRPr="00FA72D3" w:rsidRDefault="00DC763D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  <w:tc>
          <w:tcPr>
            <w:tcW w:w="1368" w:type="dxa"/>
            <w:gridSpan w:val="4"/>
          </w:tcPr>
          <w:p w:rsidR="008A3755" w:rsidRPr="00FA72D3" w:rsidRDefault="00DC763D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2024</w:t>
            </w:r>
          </w:p>
        </w:tc>
        <w:tc>
          <w:tcPr>
            <w:tcW w:w="1608" w:type="dxa"/>
            <w:gridSpan w:val="3"/>
            <w:tcBorders>
              <w:bottom w:val="single" w:sz="4" w:space="0" w:color="auto"/>
            </w:tcBorders>
          </w:tcPr>
          <w:p w:rsidR="008A3755" w:rsidRPr="00FA72D3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proofErr w:type="gramStart"/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КЗ</w:t>
            </w:r>
            <w:proofErr w:type="gramEnd"/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A3755" w:rsidRPr="00FA72D3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ОБ</w:t>
            </w:r>
          </w:p>
        </w:tc>
      </w:tr>
      <w:tr w:rsidR="00DC763D" w:rsidRPr="00FA72D3" w:rsidTr="008739BB">
        <w:tc>
          <w:tcPr>
            <w:tcW w:w="1058" w:type="dxa"/>
            <w:vMerge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  <w:tc>
          <w:tcPr>
            <w:tcW w:w="536" w:type="dxa"/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2021</w:t>
            </w:r>
          </w:p>
        </w:tc>
        <w:tc>
          <w:tcPr>
            <w:tcW w:w="392" w:type="dxa"/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  <w:tc>
          <w:tcPr>
            <w:tcW w:w="425" w:type="dxa"/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391" w:type="dxa"/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C763D" w:rsidRPr="00FA72D3" w:rsidRDefault="00DC763D" w:rsidP="00E96EAE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2024</w:t>
            </w:r>
          </w:p>
        </w:tc>
      </w:tr>
      <w:tr w:rsidR="00DC763D" w:rsidRPr="00FA72D3" w:rsidTr="00DC763D">
        <w:trPr>
          <w:trHeight w:val="414"/>
        </w:trPr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Химия</w:t>
            </w:r>
          </w:p>
        </w:tc>
        <w:tc>
          <w:tcPr>
            <w:tcW w:w="53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392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Русский язык</w:t>
            </w:r>
          </w:p>
        </w:tc>
        <w:tc>
          <w:tcPr>
            <w:tcW w:w="53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392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7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12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62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23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Pr="00FA72D3" w:rsidRDefault="00FA5847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84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М</w:t>
            </w: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атематика</w:t>
            </w:r>
          </w:p>
        </w:tc>
        <w:tc>
          <w:tcPr>
            <w:tcW w:w="53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392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13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391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11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93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Pr="00FA72D3" w:rsidRDefault="00FA5847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67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История</w:t>
            </w:r>
          </w:p>
        </w:tc>
        <w:tc>
          <w:tcPr>
            <w:tcW w:w="53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proofErr w:type="spellStart"/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>Обществоз</w:t>
            </w:r>
            <w:proofErr w:type="spellEnd"/>
          </w:p>
        </w:tc>
        <w:tc>
          <w:tcPr>
            <w:tcW w:w="53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392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16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Pr="00FA72D3" w:rsidRDefault="00FA5847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  <w:r w:rsidR="00DC763D"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 xml:space="preserve">Биология </w:t>
            </w:r>
          </w:p>
        </w:tc>
        <w:tc>
          <w:tcPr>
            <w:tcW w:w="53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392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75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FA72D3">
              <w:rPr>
                <w:rFonts w:ascii="Times New Roman" w:hAnsi="Times New Roman" w:cs="Times New Roman"/>
                <w:bCs/>
                <w:sz w:val="16"/>
                <w:szCs w:val="24"/>
              </w:rPr>
              <w:t xml:space="preserve">География </w:t>
            </w:r>
          </w:p>
        </w:tc>
        <w:tc>
          <w:tcPr>
            <w:tcW w:w="53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392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4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Pr="00FA72D3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Pr="00FA72D3" w:rsidRDefault="00FA5847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</w:t>
            </w:r>
            <w:r w:rsidR="00DC763D"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Pr="00FA72D3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Физика</w:t>
            </w:r>
          </w:p>
        </w:tc>
        <w:tc>
          <w:tcPr>
            <w:tcW w:w="536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2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4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Информатика</w:t>
            </w:r>
          </w:p>
        </w:tc>
        <w:tc>
          <w:tcPr>
            <w:tcW w:w="536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8</w:t>
            </w:r>
          </w:p>
        </w:tc>
        <w:tc>
          <w:tcPr>
            <w:tcW w:w="392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7</w:t>
            </w:r>
          </w:p>
        </w:tc>
        <w:tc>
          <w:tcPr>
            <w:tcW w:w="425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8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4</w:t>
            </w:r>
          </w:p>
        </w:tc>
        <w:tc>
          <w:tcPr>
            <w:tcW w:w="284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14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Default="00FA5847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8</w:t>
            </w:r>
            <w:r w:rsidR="00DC763D"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</w:tr>
      <w:tr w:rsidR="00DC763D" w:rsidRPr="00FA72D3" w:rsidTr="008739BB">
        <w:tc>
          <w:tcPr>
            <w:tcW w:w="1058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Тувинский язык</w:t>
            </w:r>
          </w:p>
        </w:tc>
        <w:tc>
          <w:tcPr>
            <w:tcW w:w="536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392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91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2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6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425" w:type="dxa"/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376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283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25" w:type="dxa"/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50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63D" w:rsidRDefault="00DC763D" w:rsidP="007A036A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763D" w:rsidRDefault="00DC763D" w:rsidP="008739BB">
            <w:pPr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4"/>
              </w:rPr>
              <w:t>100</w:t>
            </w: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</w:tblGrid>
      <w:tr w:rsidR="008A3755" w:rsidTr="008739BB">
        <w:tc>
          <w:tcPr>
            <w:tcW w:w="2055" w:type="dxa"/>
          </w:tcPr>
          <w:p w:rsidR="008A3755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4112" w:type="dxa"/>
            <w:gridSpan w:val="2"/>
          </w:tcPr>
          <w:p w:rsidR="008A3755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ОГЭ</w:t>
            </w:r>
          </w:p>
        </w:tc>
        <w:tc>
          <w:tcPr>
            <w:tcW w:w="4112" w:type="dxa"/>
            <w:gridSpan w:val="2"/>
          </w:tcPr>
          <w:p w:rsidR="008A3755" w:rsidRDefault="008A3755" w:rsidP="008739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ГВЭ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оценка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оценка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A7B0C">
              <w:rPr>
                <w:rFonts w:ascii="Times New Roman" w:hAnsi="Times New Roman" w:cs="Times New Roman"/>
                <w:bCs/>
                <w:sz w:val="24"/>
                <w:szCs w:val="24"/>
              </w:rPr>
              <w:t>,1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3755" w:rsidTr="008739BB">
        <w:tc>
          <w:tcPr>
            <w:tcW w:w="2055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Тувинский язык</w:t>
            </w:r>
          </w:p>
        </w:tc>
        <w:tc>
          <w:tcPr>
            <w:tcW w:w="2056" w:type="dxa"/>
          </w:tcPr>
          <w:p w:rsidR="008A3755" w:rsidRDefault="00FA7B0C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A3755" w:rsidRDefault="008A3755" w:rsidP="00873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7B0C" w:rsidRDefault="00FA7B0C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Динамика результатов итоговой аттестации по русскому языку и математике за три года</w:t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7538"/>
        <w:gridCol w:w="347"/>
        <w:gridCol w:w="347"/>
        <w:gridCol w:w="346"/>
        <w:gridCol w:w="347"/>
        <w:gridCol w:w="347"/>
        <w:gridCol w:w="347"/>
        <w:gridCol w:w="347"/>
        <w:gridCol w:w="347"/>
      </w:tblGrid>
      <w:tr w:rsidR="008A3755" w:rsidRPr="00D12713" w:rsidTr="008739BB">
        <w:trPr>
          <w:trHeight w:val="300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856" w:type="dxa"/>
              <w:tblLook w:val="04A0" w:firstRow="1" w:lastRow="0" w:firstColumn="1" w:lastColumn="0" w:noHBand="0" w:noVBand="1"/>
            </w:tblPr>
            <w:tblGrid>
              <w:gridCol w:w="5747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8913B5" w:rsidRPr="004214FB" w:rsidTr="00FA7B0C">
              <w:trPr>
                <w:trHeight w:val="6668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5698" w:type="dxa"/>
                    <w:tblLook w:val="04A0" w:firstRow="1" w:lastRow="0" w:firstColumn="1" w:lastColumn="0" w:noHBand="0" w:noVBand="1"/>
                  </w:tblPr>
                  <w:tblGrid>
                    <w:gridCol w:w="3344"/>
                    <w:gridCol w:w="274"/>
                    <w:gridCol w:w="274"/>
                    <w:gridCol w:w="274"/>
                    <w:gridCol w:w="273"/>
                    <w:gridCol w:w="273"/>
                    <w:gridCol w:w="273"/>
                    <w:gridCol w:w="273"/>
                    <w:gridCol w:w="273"/>
                  </w:tblGrid>
                  <w:tr w:rsidR="008913B5" w:rsidRPr="008913B5" w:rsidTr="00FA7B0C">
                    <w:trPr>
                      <w:trHeight w:val="300"/>
                    </w:trPr>
                    <w:tc>
                      <w:tcPr>
                        <w:tcW w:w="3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3229" w:type="dxa"/>
                          <w:tblLook w:val="04A0" w:firstRow="1" w:lastRow="0" w:firstColumn="1" w:lastColumn="0" w:noHBand="0" w:noVBand="1"/>
                        </w:tblPr>
                        <w:tblGrid>
                          <w:gridCol w:w="766"/>
                          <w:gridCol w:w="296"/>
                          <w:gridCol w:w="217"/>
                          <w:gridCol w:w="79"/>
                          <w:gridCol w:w="295"/>
                          <w:gridCol w:w="295"/>
                          <w:gridCol w:w="295"/>
                          <w:gridCol w:w="295"/>
                          <w:gridCol w:w="295"/>
                          <w:gridCol w:w="295"/>
                        </w:tblGrid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noProof/>
                                  <w:color w:val="000000"/>
                                  <w:lang w:eastAsia="ru-RU"/>
                                </w:rPr>
                                <w:lastRenderedPageBreak/>
                                <w:drawing>
                                  <wp:anchor distT="0" distB="0" distL="114300" distR="114300" simplePos="0" relativeHeight="251658240" behindDoc="0" locked="0" layoutInCell="1" allowOverlap="1" wp14:anchorId="6BE19D53" wp14:editId="495D7A8E">
                                    <wp:simplePos x="0" y="0"/>
                                    <wp:positionH relativeFrom="column">
                                      <wp:posOffset>428625</wp:posOffset>
                                    </wp:positionH>
                                    <wp:positionV relativeFrom="paragraph">
                                      <wp:posOffset>-9525</wp:posOffset>
                                    </wp:positionV>
                                    <wp:extent cx="4591050" cy="2752725"/>
                                    <wp:effectExtent l="0" t="0" r="19050" b="9525"/>
                                    <wp:wrapNone/>
                                    <wp:docPr id="2" name="Диаграмма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chart">
                                        <c:chart xmlns:c="http://schemas.openxmlformats.org/drawingml/2006/chart" xmlns:r="http://schemas.openxmlformats.org/officeDocument/2006/relationships" r:id="rId6"/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0"/>
                              </w:tblGrid>
                              <w:tr w:rsidR="00FA7B0C" w:rsidRPr="00FA7B0C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9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FA7B0C" w:rsidRPr="00FA7B0C" w:rsidRDefault="00FA7B0C" w:rsidP="00FA7B0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A7B0C" w:rsidRPr="00FA7B0C" w:rsidTr="00FA7B0C">
                          <w:trPr>
                            <w:trHeight w:val="300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A7B0C" w:rsidRPr="00FA7B0C" w:rsidRDefault="00FA7B0C" w:rsidP="00FA7B0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913B5" w:rsidRPr="008913B5" w:rsidTr="00FA7B0C">
                          <w:tblPrEx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</w:tblPrEx>
                          <w:trPr>
                            <w:gridAfter w:val="7"/>
                            <w:wAfter w:w="2269" w:type="dxa"/>
                            <w:trHeight w:val="300"/>
                            <w:tblCellSpacing w:w="0" w:type="dxa"/>
                          </w:trPr>
                          <w:tc>
                            <w:tcPr>
                              <w:tcW w:w="96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8913B5" w:rsidRPr="008913B5" w:rsidRDefault="008913B5" w:rsidP="008913B5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FA7B0C">
                    <w:trPr>
                      <w:trHeight w:val="300"/>
                    </w:trPr>
                    <w:tc>
                      <w:tcPr>
                        <w:tcW w:w="3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FA7B0C">
                    <w:trPr>
                      <w:trHeight w:val="300"/>
                    </w:trPr>
                    <w:tc>
                      <w:tcPr>
                        <w:tcW w:w="3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8913B5" w:rsidRPr="008913B5" w:rsidTr="00FA7B0C">
                    <w:trPr>
                      <w:trHeight w:val="300"/>
                    </w:trPr>
                    <w:tc>
                      <w:tcPr>
                        <w:tcW w:w="3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13B5" w:rsidRPr="008913B5" w:rsidRDefault="008913B5" w:rsidP="008913B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8913B5" w:rsidRPr="004214FB" w:rsidRDefault="008913B5" w:rsidP="00FA7B0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8913B5" w:rsidRPr="004214FB" w:rsidTr="008913B5">
              <w:trPr>
                <w:trHeight w:val="30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3B5" w:rsidRPr="004214FB" w:rsidRDefault="008913B5" w:rsidP="008739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755" w:rsidRPr="00D12713" w:rsidRDefault="008A3755" w:rsidP="00873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A3755" w:rsidRPr="00AD30EE" w:rsidRDefault="008A3755" w:rsidP="00AD30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C874C4" w:rsidP="00956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4C4" w:rsidRDefault="001E1813" w:rsidP="001E18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1E1813" w:rsidRPr="001E1813" w:rsidRDefault="00FA7B0C" w:rsidP="001E18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2024</w:t>
      </w:r>
      <w:r w:rsidR="001E1813" w:rsidRPr="001E1813">
        <w:rPr>
          <w:rFonts w:ascii="Times New Roman" w:hAnsi="Times New Roman" w:cs="Times New Roman"/>
          <w:bCs/>
          <w:sz w:val="24"/>
          <w:szCs w:val="24"/>
        </w:rPr>
        <w:t xml:space="preserve"> году у участников государственной итоговой аттестации по образовательным программам основ</w:t>
      </w:r>
      <w:r w:rsidR="001E1813">
        <w:rPr>
          <w:rFonts w:ascii="Times New Roman" w:hAnsi="Times New Roman" w:cs="Times New Roman"/>
          <w:bCs/>
          <w:sz w:val="24"/>
          <w:szCs w:val="24"/>
        </w:rPr>
        <w:t>но</w:t>
      </w:r>
      <w:r w:rsidR="001E1813" w:rsidRPr="001E1813">
        <w:rPr>
          <w:rFonts w:ascii="Times New Roman" w:hAnsi="Times New Roman" w:cs="Times New Roman"/>
          <w:bCs/>
          <w:sz w:val="24"/>
          <w:szCs w:val="24"/>
        </w:rPr>
        <w:t>го общего образования из предметов основ</w:t>
      </w:r>
      <w:r w:rsidR="001E1813">
        <w:rPr>
          <w:rFonts w:ascii="Times New Roman" w:hAnsi="Times New Roman" w:cs="Times New Roman"/>
          <w:bCs/>
          <w:sz w:val="24"/>
          <w:szCs w:val="24"/>
        </w:rPr>
        <w:t>но</w:t>
      </w:r>
      <w:r w:rsidR="001E1813" w:rsidRPr="001E1813">
        <w:rPr>
          <w:rFonts w:ascii="Times New Roman" w:hAnsi="Times New Roman" w:cs="Times New Roman"/>
          <w:bCs/>
          <w:sz w:val="24"/>
          <w:szCs w:val="24"/>
        </w:rPr>
        <w:t>го государственного экзамена по выбору наиболее востребованными стали информатика,</w:t>
      </w:r>
      <w:r w:rsidR="00304BD3">
        <w:rPr>
          <w:rFonts w:ascii="Times New Roman" w:hAnsi="Times New Roman" w:cs="Times New Roman"/>
          <w:bCs/>
          <w:sz w:val="24"/>
          <w:szCs w:val="24"/>
        </w:rPr>
        <w:t xml:space="preserve"> обществознание, география, тувинский язык</w:t>
      </w:r>
      <w:r w:rsidR="001E1813" w:rsidRPr="001E1813">
        <w:rPr>
          <w:rFonts w:ascii="Times New Roman" w:hAnsi="Times New Roman" w:cs="Times New Roman"/>
          <w:bCs/>
          <w:sz w:val="24"/>
          <w:szCs w:val="24"/>
        </w:rPr>
        <w:t>.</w:t>
      </w:r>
      <w:r w:rsidR="00304BD3">
        <w:rPr>
          <w:rFonts w:ascii="Times New Roman" w:hAnsi="Times New Roman" w:cs="Times New Roman"/>
          <w:bCs/>
          <w:sz w:val="24"/>
          <w:szCs w:val="24"/>
        </w:rPr>
        <w:t xml:space="preserve"> В 2024</w:t>
      </w:r>
      <w:r w:rsidR="001E1813">
        <w:rPr>
          <w:rFonts w:ascii="Times New Roman" w:hAnsi="Times New Roman" w:cs="Times New Roman"/>
          <w:bCs/>
          <w:sz w:val="24"/>
          <w:szCs w:val="24"/>
        </w:rPr>
        <w:t xml:space="preserve"> году увеличилось ко</w:t>
      </w:r>
      <w:r w:rsidR="00304BD3">
        <w:rPr>
          <w:rFonts w:ascii="Times New Roman" w:hAnsi="Times New Roman" w:cs="Times New Roman"/>
          <w:bCs/>
          <w:sz w:val="24"/>
          <w:szCs w:val="24"/>
        </w:rPr>
        <w:t>личество троек по математике</w:t>
      </w:r>
      <w:r w:rsidR="001E1813">
        <w:rPr>
          <w:rFonts w:ascii="Times New Roman" w:hAnsi="Times New Roman" w:cs="Times New Roman"/>
          <w:bCs/>
          <w:sz w:val="24"/>
          <w:szCs w:val="24"/>
        </w:rPr>
        <w:t>, увеличилось к</w:t>
      </w:r>
      <w:r w:rsidR="00304BD3">
        <w:rPr>
          <w:rFonts w:ascii="Times New Roman" w:hAnsi="Times New Roman" w:cs="Times New Roman"/>
          <w:bCs/>
          <w:sz w:val="24"/>
          <w:szCs w:val="24"/>
        </w:rPr>
        <w:t>оличество четверок по русскому языку</w:t>
      </w:r>
      <w:r w:rsidR="001E1813">
        <w:rPr>
          <w:rFonts w:ascii="Times New Roman" w:hAnsi="Times New Roman" w:cs="Times New Roman"/>
          <w:bCs/>
          <w:sz w:val="24"/>
          <w:szCs w:val="24"/>
        </w:rPr>
        <w:t>. Уменьшилось количес</w:t>
      </w:r>
      <w:r w:rsidR="00304BD3">
        <w:rPr>
          <w:rFonts w:ascii="Times New Roman" w:hAnsi="Times New Roman" w:cs="Times New Roman"/>
          <w:bCs/>
          <w:sz w:val="24"/>
          <w:szCs w:val="24"/>
        </w:rPr>
        <w:t>тво четверок по обществознанию</w:t>
      </w:r>
      <w:r w:rsidR="001E1813">
        <w:rPr>
          <w:rFonts w:ascii="Times New Roman" w:hAnsi="Times New Roman" w:cs="Times New Roman"/>
          <w:bCs/>
          <w:sz w:val="24"/>
          <w:szCs w:val="24"/>
        </w:rPr>
        <w:t>. Результаты экзаменов говорят о ежегодной качественной подготовке педагогическим коллективом школы учащихся к государственной итоговой аттестации: информационная готовность, предметная готовность, психологическая готовность. Среди учащихся проводиться воспитательная работа по формированию осознанного отношения к выбору экзамена для прохождения итоговой аттестации за основную школу.</w:t>
      </w:r>
    </w:p>
    <w:p w:rsidR="00304BD3" w:rsidRPr="00304BD3" w:rsidRDefault="00956A6E" w:rsidP="00304BD3">
      <w:pPr>
        <w:pStyle w:val="a4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D3">
        <w:rPr>
          <w:rFonts w:ascii="Times New Roman" w:hAnsi="Times New Roman" w:cs="Times New Roman"/>
          <w:b/>
          <w:bCs/>
          <w:sz w:val="24"/>
          <w:szCs w:val="24"/>
        </w:rPr>
        <w:t xml:space="preserve">Анализ ОГЭ по русскому языку в 9 классе </w:t>
      </w:r>
      <w:r w:rsidR="00304BD3">
        <w:rPr>
          <w:rFonts w:ascii="Times New Roman" w:hAnsi="Times New Roman" w:cs="Times New Roman"/>
          <w:b/>
          <w:bCs/>
          <w:sz w:val="24"/>
          <w:szCs w:val="24"/>
        </w:rPr>
        <w:t>от 03. 06.2024</w:t>
      </w:r>
      <w:r w:rsidRPr="00304BD3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:rsidR="00304BD3" w:rsidRDefault="00956A6E" w:rsidP="00956A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BD3" w:rsidRDefault="00304BD3" w:rsidP="00304B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июня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r>
        <w:rPr>
          <w:rFonts w:ascii="Times New Roman" w:hAnsi="Times New Roman" w:cs="Times New Roman"/>
          <w:bCs/>
          <w:sz w:val="24"/>
          <w:szCs w:val="24"/>
        </w:rPr>
        <w:t>проведен ОГЭ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русскому языку в 9 классе.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классе по списку 6 учащихся, писали 6 человек.</w:t>
      </w:r>
    </w:p>
    <w:p w:rsidR="00304BD3" w:rsidRDefault="00304BD3" w:rsidP="00304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часть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написание сжатого изложения по тексту публицистического стиля.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и третья часть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выполнялись на основе одного и того же прочитанного художественного текста. Вторая часть экзаменационной работы включали 11 заданий с выбором ответа и задания с кратким открытым ответом, т.е. базовый уровень.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часть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содержала творческое задание (13.1,13.2, 13.3).</w:t>
      </w:r>
    </w:p>
    <w:p w:rsidR="00304BD3" w:rsidRDefault="00304BD3" w:rsidP="00304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учащиеся выбрали сочинение 13.3.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результаты выполнения задания 13.3.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Итоги данной работы показали, что большинство учащихся умеют работать с прослушанным текстом, умеют его интерпретировать,  умеют составлять тип речи – рассуждение, удачно приводят аргументы,  делают соответствующие выводы. </w:t>
      </w:r>
    </w:p>
    <w:p w:rsidR="00304BD3" w:rsidRDefault="00304BD3" w:rsidP="00304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BD3" w:rsidRDefault="00304BD3" w:rsidP="00304BD3">
      <w:pPr>
        <w:spacing w:after="0" w:line="240" w:lineRule="auto"/>
        <w:rPr>
          <w:rStyle w:val="submenu-table"/>
          <w:b/>
          <w:bCs/>
        </w:rPr>
      </w:pP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ОГЭ по русскому языку:</w:t>
      </w:r>
    </w:p>
    <w:p w:rsidR="00304BD3" w:rsidRDefault="00304BD3" w:rsidP="00304BD3">
      <w:pPr>
        <w:spacing w:after="0" w:line="240" w:lineRule="auto"/>
        <w:rPr>
          <w:rFonts w:eastAsia="Times New Roman"/>
          <w:lang w:eastAsia="ru-RU"/>
        </w:rPr>
      </w:pPr>
    </w:p>
    <w:tbl>
      <w:tblPr>
        <w:tblStyle w:val="a3"/>
        <w:tblW w:w="9215" w:type="dxa"/>
        <w:tblInd w:w="108" w:type="dxa"/>
        <w:tblLook w:val="04A0" w:firstRow="1" w:lastRow="0" w:firstColumn="1" w:lastColumn="0" w:noHBand="0" w:noVBand="1"/>
      </w:tblPr>
      <w:tblGrid>
        <w:gridCol w:w="18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04BD3" w:rsidTr="007A03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4BD3" w:rsidTr="007A03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BD3" w:rsidTr="007A03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BD3" w:rsidRDefault="00304BD3" w:rsidP="00304B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7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304BD3" w:rsidTr="007A036A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5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4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3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2 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Об. %</w:t>
            </w:r>
          </w:p>
        </w:tc>
      </w:tr>
      <w:tr w:rsidR="00304BD3" w:rsidTr="007A036A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D3" w:rsidRDefault="00304BD3" w:rsidP="007A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304BD3" w:rsidRDefault="00304BD3" w:rsidP="0030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0 - 14 баллов (2) — 1 уч-ся</w:t>
      </w:r>
    </w:p>
    <w:p w:rsidR="00304BD3" w:rsidRDefault="00304BD3" w:rsidP="0030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15 - 22 баллов (3) — 4 уч-ся</w:t>
      </w:r>
    </w:p>
    <w:p w:rsidR="00304BD3" w:rsidRDefault="00304BD3" w:rsidP="0030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– 28 баллов из них не менее 4 баллов по критериям ГК1–ГК4 (4) — 2 </w:t>
      </w:r>
    </w:p>
    <w:p w:rsidR="00304BD3" w:rsidRDefault="00304BD3" w:rsidP="0030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– 33 из них не менее 6 баллов по критериям ГК1–ГК4 (5) — 0. </w:t>
      </w:r>
    </w:p>
    <w:p w:rsidR="00304BD3" w:rsidRDefault="00304BD3" w:rsidP="0030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BD3" w:rsidRDefault="00304BD3" w:rsidP="0030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Успеваемость составила 84  %, качество 33%. 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04BD3" w:rsidRDefault="00304BD3" w:rsidP="00304BD3">
      <w:pPr>
        <w:spacing w:after="0" w:line="240" w:lineRule="auto"/>
        <w:rPr>
          <w:rStyle w:val="submenu-table"/>
          <w:b/>
          <w:bCs/>
        </w:rPr>
      </w:pP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рекомендовано:</w:t>
      </w:r>
    </w:p>
    <w:p w:rsidR="00304BD3" w:rsidRDefault="00304BD3" w:rsidP="00304BD3">
      <w:pPr>
        <w:spacing w:after="0" w:line="240" w:lineRule="auto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работать над тренировочными заданиями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304BD3" w:rsidRDefault="00304BD3" w:rsidP="00304BD3">
      <w:pPr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на собрании родителей с результатами ОГЭ;</w:t>
      </w:r>
    </w:p>
    <w:p w:rsidR="00304BD3" w:rsidRDefault="00304BD3" w:rsidP="00304BD3">
      <w:pPr>
        <w:spacing w:after="0" w:line="240" w:lineRule="auto"/>
        <w:rPr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усиленно заниматься учащимся самостоятельно дома;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подготовке к урокам планировать такие виды работ, которые будут способствовать устранению выявленных пробелов в знаниях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4BD3" w:rsidRDefault="00304BD3" w:rsidP="00956A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6A6E" w:rsidRDefault="00956A6E" w:rsidP="00956A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A6E" w:rsidRPr="007E67CE" w:rsidRDefault="001E1813" w:rsidP="007E67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ОГЭ по учебному предмету «Математика»</w:t>
      </w:r>
      <w:r w:rsidR="007E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E1813" w:rsidRDefault="00304BD3" w:rsidP="00956A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D92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количество участников ОГЭ по матема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 6 человек.  В 2024 году участников ОВЗ -3</w:t>
      </w:r>
      <w:r w:rsidR="00D92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D9229F" w:rsidRDefault="00D9229F" w:rsidP="00956A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первичных баллов у</w:t>
      </w:r>
      <w:r w:rsidR="00304B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частников ОГЭ по предмету в 2023-24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 w:rsidRPr="00D9229F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5211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 w:rsidRPr="00D9229F"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P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баллов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балла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229F" w:rsidTr="00D9229F">
        <w:tc>
          <w:tcPr>
            <w:tcW w:w="5210" w:type="dxa"/>
          </w:tcPr>
          <w:p w:rsidR="00D9229F" w:rsidRDefault="00D9229F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5211" w:type="dxa"/>
          </w:tcPr>
          <w:p w:rsidR="00D9229F" w:rsidRPr="00D9229F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9229F">
              <w:rPr>
                <w:rFonts w:ascii="Times New Roman" w:hAnsi="Times New Roman" w:cs="Times New Roman"/>
                <w:sz w:val="24"/>
              </w:rPr>
              <w:t xml:space="preserve"> уч.</w:t>
            </w:r>
          </w:p>
        </w:tc>
      </w:tr>
    </w:tbl>
    <w:p w:rsidR="00D9229F" w:rsidRDefault="00D9229F" w:rsidP="00956A6E"/>
    <w:p w:rsidR="00956A6E" w:rsidRDefault="00D9229F" w:rsidP="00956A6E">
      <w:pPr>
        <w:rPr>
          <w:rFonts w:ascii="Times New Roman" w:hAnsi="Times New Roman" w:cs="Times New Roman"/>
          <w:sz w:val="24"/>
        </w:rPr>
      </w:pPr>
      <w:r w:rsidRPr="00D9229F">
        <w:rPr>
          <w:rFonts w:ascii="Times New Roman" w:hAnsi="Times New Roman" w:cs="Times New Roman"/>
          <w:sz w:val="24"/>
        </w:rPr>
        <w:t>Вывод</w:t>
      </w:r>
      <w:proofErr w:type="gramStart"/>
      <w:r w:rsidRPr="00D9229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D9229F">
        <w:rPr>
          <w:rFonts w:ascii="Times New Roman" w:hAnsi="Times New Roman" w:cs="Times New Roman"/>
          <w:sz w:val="24"/>
        </w:rPr>
        <w:t xml:space="preserve"> Анализ результатов ГИА-9 по математике по первичному балу позволяет выявить сильные и слабые стороны в си</w:t>
      </w:r>
      <w:r>
        <w:rPr>
          <w:rFonts w:ascii="Times New Roman" w:hAnsi="Times New Roman" w:cs="Times New Roman"/>
          <w:sz w:val="24"/>
        </w:rPr>
        <w:t>с</w:t>
      </w:r>
      <w:r w:rsidRPr="00D9229F">
        <w:rPr>
          <w:rFonts w:ascii="Times New Roman" w:hAnsi="Times New Roman" w:cs="Times New Roman"/>
          <w:sz w:val="24"/>
        </w:rPr>
        <w:t>теме обучения математике в основной школе. Большинство</w:t>
      </w:r>
      <w:r>
        <w:rPr>
          <w:rFonts w:ascii="Times New Roman" w:hAnsi="Times New Roman" w:cs="Times New Roman"/>
          <w:sz w:val="24"/>
        </w:rPr>
        <w:t xml:space="preserve"> </w:t>
      </w:r>
      <w:r w:rsidR="008E4B5A">
        <w:rPr>
          <w:rFonts w:ascii="Times New Roman" w:hAnsi="Times New Roman" w:cs="Times New Roman"/>
          <w:sz w:val="24"/>
        </w:rPr>
        <w:t>выпусков</w:t>
      </w:r>
      <w:r>
        <w:rPr>
          <w:rFonts w:ascii="Times New Roman" w:hAnsi="Times New Roman" w:cs="Times New Roman"/>
          <w:sz w:val="24"/>
        </w:rPr>
        <w:t xml:space="preserve"> 9-го класса </w:t>
      </w:r>
      <w:r w:rsidR="008E4B5A">
        <w:rPr>
          <w:rFonts w:ascii="Times New Roman" w:hAnsi="Times New Roman" w:cs="Times New Roman"/>
          <w:sz w:val="24"/>
        </w:rPr>
        <w:t>продемонстрировали</w:t>
      </w:r>
      <w:r>
        <w:rPr>
          <w:rFonts w:ascii="Times New Roman" w:hAnsi="Times New Roman" w:cs="Times New Roman"/>
          <w:sz w:val="24"/>
        </w:rPr>
        <w:t xml:space="preserve"> владение </w:t>
      </w:r>
      <w:r w:rsidR="008E4B5A">
        <w:rPr>
          <w:rFonts w:ascii="Times New Roman" w:hAnsi="Times New Roman" w:cs="Times New Roman"/>
          <w:sz w:val="24"/>
        </w:rPr>
        <w:t>важнейшими</w:t>
      </w:r>
      <w:r>
        <w:rPr>
          <w:rFonts w:ascii="Times New Roman" w:hAnsi="Times New Roman" w:cs="Times New Roman"/>
          <w:sz w:val="24"/>
        </w:rPr>
        <w:t xml:space="preserve"> </w:t>
      </w:r>
      <w:r w:rsidR="008E4B5A">
        <w:rPr>
          <w:rFonts w:ascii="Times New Roman" w:hAnsi="Times New Roman" w:cs="Times New Roman"/>
          <w:sz w:val="24"/>
        </w:rPr>
        <w:t>математическими</w:t>
      </w:r>
      <w:r>
        <w:rPr>
          <w:rFonts w:ascii="Times New Roman" w:hAnsi="Times New Roman" w:cs="Times New Roman"/>
          <w:sz w:val="24"/>
        </w:rPr>
        <w:t xml:space="preserve"> умениями. </w:t>
      </w:r>
      <w:proofErr w:type="gramStart"/>
      <w:r>
        <w:rPr>
          <w:rFonts w:ascii="Times New Roman" w:hAnsi="Times New Roman" w:cs="Times New Roman"/>
          <w:sz w:val="24"/>
        </w:rPr>
        <w:t>Это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E4B5A">
        <w:rPr>
          <w:rFonts w:ascii="Times New Roman" w:hAnsi="Times New Roman" w:cs="Times New Roman"/>
          <w:sz w:val="24"/>
        </w:rPr>
        <w:t>прежде</w:t>
      </w:r>
      <w:r>
        <w:rPr>
          <w:rFonts w:ascii="Times New Roman" w:hAnsi="Times New Roman" w:cs="Times New Roman"/>
          <w:sz w:val="24"/>
        </w:rPr>
        <w:t xml:space="preserve"> всего: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E4B5A">
        <w:rPr>
          <w:rFonts w:ascii="Times New Roman" w:hAnsi="Times New Roman" w:cs="Times New Roman"/>
          <w:sz w:val="24"/>
        </w:rPr>
        <w:t>применение</w:t>
      </w:r>
      <w:r>
        <w:rPr>
          <w:rFonts w:ascii="Times New Roman" w:hAnsi="Times New Roman" w:cs="Times New Roman"/>
          <w:sz w:val="24"/>
        </w:rPr>
        <w:t xml:space="preserve"> свойств действий с иррациональными числами;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работа с графиками реальных </w:t>
      </w:r>
      <w:r w:rsidR="008E4B5A">
        <w:rPr>
          <w:rFonts w:ascii="Times New Roman" w:hAnsi="Times New Roman" w:cs="Times New Roman"/>
          <w:sz w:val="24"/>
        </w:rPr>
        <w:t>зависимостей</w:t>
      </w:r>
      <w:r>
        <w:rPr>
          <w:rFonts w:ascii="Times New Roman" w:hAnsi="Times New Roman" w:cs="Times New Roman"/>
          <w:sz w:val="24"/>
        </w:rPr>
        <w:t>;</w:t>
      </w:r>
    </w:p>
    <w:p w:rsidR="00D9229F" w:rsidRDefault="008E4B5A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чтение статической</w:t>
      </w:r>
      <w:r w:rsidR="00D9229F">
        <w:rPr>
          <w:rFonts w:ascii="Times New Roman" w:hAnsi="Times New Roman" w:cs="Times New Roman"/>
          <w:sz w:val="24"/>
        </w:rPr>
        <w:t xml:space="preserve"> информации, представленной в </w:t>
      </w:r>
      <w:r>
        <w:rPr>
          <w:rFonts w:ascii="Times New Roman" w:hAnsi="Times New Roman" w:cs="Times New Roman"/>
          <w:sz w:val="24"/>
        </w:rPr>
        <w:t>различных</w:t>
      </w:r>
      <w:r w:rsidR="00D9229F">
        <w:rPr>
          <w:rFonts w:ascii="Times New Roman" w:hAnsi="Times New Roman" w:cs="Times New Roman"/>
          <w:sz w:val="24"/>
        </w:rPr>
        <w:t xml:space="preserve"> видах;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нахождение площадей;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-вычисление вероятности.</w:t>
      </w:r>
    </w:p>
    <w:p w:rsidR="00D9229F" w:rsidRDefault="00D9229F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Значительные затруднения вызывают задания с геометрическим содержанием, на числовые последовательности и преобразования </w:t>
      </w:r>
      <w:r w:rsidR="008E4B5A">
        <w:rPr>
          <w:rFonts w:ascii="Times New Roman" w:hAnsi="Times New Roman" w:cs="Times New Roman"/>
          <w:sz w:val="24"/>
        </w:rPr>
        <w:t>алгебраических</w:t>
      </w:r>
      <w:r>
        <w:rPr>
          <w:rFonts w:ascii="Times New Roman" w:hAnsi="Times New Roman" w:cs="Times New Roman"/>
          <w:sz w:val="24"/>
        </w:rPr>
        <w:t xml:space="preserve"> выражений.</w:t>
      </w:r>
      <w:r w:rsidR="00DD2279">
        <w:rPr>
          <w:rFonts w:ascii="Times New Roman" w:hAnsi="Times New Roman" w:cs="Times New Roman"/>
          <w:sz w:val="24"/>
        </w:rPr>
        <w:t xml:space="preserve"> </w:t>
      </w:r>
    </w:p>
    <w:p w:rsidR="00DD2279" w:rsidRDefault="00DD2279" w:rsidP="00956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Сравнительный анализ успешности экзамена по математике за курс основой школы показал, что </w:t>
      </w:r>
      <w:r w:rsidR="00304BD3">
        <w:rPr>
          <w:rFonts w:ascii="Times New Roman" w:hAnsi="Times New Roman" w:cs="Times New Roman"/>
          <w:sz w:val="24"/>
        </w:rPr>
        <w:t>качество выполнения работ в 2024 году ниж</w:t>
      </w:r>
      <w:r>
        <w:rPr>
          <w:rFonts w:ascii="Times New Roman" w:hAnsi="Times New Roman" w:cs="Times New Roman"/>
          <w:sz w:val="24"/>
        </w:rPr>
        <w:t>е по</w:t>
      </w:r>
      <w:r w:rsidR="00304BD3">
        <w:rPr>
          <w:rFonts w:ascii="Times New Roman" w:hAnsi="Times New Roman" w:cs="Times New Roman"/>
          <w:sz w:val="24"/>
        </w:rPr>
        <w:t xml:space="preserve"> сравнению с прошлым годом на 31</w:t>
      </w:r>
      <w:r>
        <w:rPr>
          <w:rFonts w:ascii="Times New Roman" w:hAnsi="Times New Roman" w:cs="Times New Roman"/>
          <w:sz w:val="24"/>
        </w:rPr>
        <w:t xml:space="preserve">%. Отметку 5 никто не получил. Уровень математической подготовки характеризует уровень усвоения материалы курса математики основной школы. Этот показатель определяется на основе первичных баллов, полученных учащимися за выполнение всех заданий работы. </w:t>
      </w:r>
    </w:p>
    <w:p w:rsidR="00DD2279" w:rsidRPr="00DD2279" w:rsidRDefault="00DD2279" w:rsidP="00DD2279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Результаты ОГЭ по предмету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DD2279" w:rsidTr="00DD2279">
        <w:trPr>
          <w:cantSplit/>
          <w:trHeight w:val="1134"/>
        </w:trPr>
        <w:tc>
          <w:tcPr>
            <w:tcW w:w="1570" w:type="dxa"/>
            <w:vMerge w:val="restart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DD2279" w:rsidRDefault="00DD2279" w:rsidP="00DD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DD2279" w:rsidRDefault="00DD2279" w:rsidP="00DD227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DD2279" w:rsidRDefault="00DD2279" w:rsidP="00DD227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DD2279" w:rsidTr="00DD2279">
        <w:tc>
          <w:tcPr>
            <w:tcW w:w="1570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2279" w:rsidTr="00DD2279">
        <w:tc>
          <w:tcPr>
            <w:tcW w:w="1570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75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0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3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11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3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711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DD2279" w:rsidRDefault="00DD2279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09" w:type="dxa"/>
          </w:tcPr>
          <w:p w:rsidR="00DD2279" w:rsidRDefault="00304BD3" w:rsidP="00956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2279" w:rsidRPr="00D9229F" w:rsidRDefault="00DD2279" w:rsidP="00956A6E">
      <w:pPr>
        <w:rPr>
          <w:rFonts w:ascii="Times New Roman" w:hAnsi="Times New Roman" w:cs="Times New Roman"/>
          <w:sz w:val="24"/>
        </w:rPr>
      </w:pPr>
    </w:p>
    <w:p w:rsidR="00D248BB" w:rsidRDefault="00DD22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результатов ОГЭ в </w:t>
      </w:r>
      <w:r w:rsidR="007E67CE">
        <w:rPr>
          <w:rFonts w:ascii="Times New Roman" w:hAnsi="Times New Roman" w:cs="Times New Roman"/>
          <w:sz w:val="24"/>
        </w:rPr>
        <w:t>разрезе</w:t>
      </w:r>
      <w:r>
        <w:rPr>
          <w:rFonts w:ascii="Times New Roman" w:hAnsi="Times New Roman" w:cs="Times New Roman"/>
          <w:sz w:val="24"/>
        </w:rPr>
        <w:t xml:space="preserve"> </w:t>
      </w:r>
      <w:r w:rsidR="007E67CE">
        <w:rPr>
          <w:rFonts w:ascii="Times New Roman" w:hAnsi="Times New Roman" w:cs="Times New Roman"/>
          <w:sz w:val="24"/>
        </w:rPr>
        <w:t>соответствия</w:t>
      </w:r>
      <w:r>
        <w:rPr>
          <w:rFonts w:ascii="Times New Roman" w:hAnsi="Times New Roman" w:cs="Times New Roman"/>
          <w:sz w:val="24"/>
        </w:rPr>
        <w:t xml:space="preserve"> годовыми оценками по предмету математика.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7E67CE" w:rsidTr="007E67CE">
        <w:tc>
          <w:tcPr>
            <w:tcW w:w="2093" w:type="dxa"/>
            <w:vMerge w:val="restart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7E67CE" w:rsidTr="007E67CE">
        <w:tc>
          <w:tcPr>
            <w:tcW w:w="2093" w:type="dxa"/>
            <w:vMerge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7E67CE" w:rsidTr="007E67CE">
        <w:trPr>
          <w:trHeight w:val="75"/>
        </w:trPr>
        <w:tc>
          <w:tcPr>
            <w:tcW w:w="2093" w:type="dxa"/>
            <w:vMerge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7E67CE" w:rsidTr="007E67CE">
        <w:tc>
          <w:tcPr>
            <w:tcW w:w="2093" w:type="dxa"/>
          </w:tcPr>
          <w:p w:rsidR="007E67CE" w:rsidRDefault="00DD2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7E67CE" w:rsidRDefault="00DD2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4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7E67CE" w:rsidRDefault="007E67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2279" w:rsidRDefault="00DD2279">
      <w:pPr>
        <w:rPr>
          <w:rFonts w:ascii="Times New Roman" w:hAnsi="Times New Roman" w:cs="Times New Roman"/>
          <w:sz w:val="24"/>
        </w:rPr>
      </w:pPr>
    </w:p>
    <w:p w:rsidR="007E67CE" w:rsidRDefault="007E67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Вывод: Анализ результатов ОГЭ по математике показал наибольший уровень соответствиям годовым отметкам по предмету- 100%.</w:t>
      </w:r>
    </w:p>
    <w:p w:rsidR="007E67CE" w:rsidRDefault="007E67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Проводя сравнительный анализ сводных данных результатов ОГЭ по математике, можно сделат</w:t>
      </w:r>
      <w:r w:rsidR="00DD225C">
        <w:rPr>
          <w:rFonts w:ascii="Times New Roman" w:hAnsi="Times New Roman" w:cs="Times New Roman"/>
          <w:sz w:val="24"/>
        </w:rPr>
        <w:t>ь вывод, что по сравнению с 2022 и 2023</w:t>
      </w:r>
      <w:r>
        <w:rPr>
          <w:rFonts w:ascii="Times New Roman" w:hAnsi="Times New Roman" w:cs="Times New Roman"/>
          <w:sz w:val="24"/>
        </w:rPr>
        <w:t xml:space="preserve"> годом общие результаты участников ОГЭ 2</w:t>
      </w:r>
      <w:r w:rsidR="00DD225C">
        <w:rPr>
          <w:rFonts w:ascii="Times New Roman" w:hAnsi="Times New Roman" w:cs="Times New Roman"/>
          <w:sz w:val="24"/>
        </w:rPr>
        <w:t xml:space="preserve">024 года ухудшились по сравнению с 2023 </w:t>
      </w:r>
      <w:r>
        <w:rPr>
          <w:rFonts w:ascii="Times New Roman" w:hAnsi="Times New Roman" w:cs="Times New Roman"/>
          <w:sz w:val="24"/>
        </w:rPr>
        <w:t xml:space="preserve">годом. Результаты ОГЭ по математике стабильны, все три года учащиеся сдают ОГЭ по математике, преодолев минимальный порог. </w:t>
      </w:r>
    </w:p>
    <w:p w:rsidR="007E67CE" w:rsidRDefault="007E67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Рекомендации для учителей по эффективной подгот</w:t>
      </w:r>
      <w:r w:rsidR="0019192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вке к государственной итоговой аттестации выпускников по учебному предмету математика.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организации образовательного процесса по подготовке к ГИА необходимо руководствоваться нормативными документами, регламентирующими проведение итоговой аттестации по математике, и методическими материалами, которые находятся на сайтах ФИПИ и Министерства просвещения Российской Федерации.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Основное внимание при подготовке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к итоговой аттестации должно быть сосредоточено на подготовке к выполнению первой части экзаменационной работы.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 обратить внимание на изучение геометрии в 7 классе, в котором начинается систематическое изучение предмета.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 дифференцированный подход.</w:t>
      </w:r>
    </w:p>
    <w:p w:rsidR="0019192F" w:rsidRDefault="0019192F" w:rsidP="0019192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Использование открытого банка данных ОГЭ.</w:t>
      </w:r>
    </w:p>
    <w:p w:rsidR="0019192F" w:rsidRPr="001F21F4" w:rsidRDefault="0019192F" w:rsidP="00E96EAE">
      <w:pPr>
        <w:jc w:val="center"/>
        <w:rPr>
          <w:rFonts w:ascii="Times New Roman" w:hAnsi="Times New Roman" w:cs="Times New Roman"/>
          <w:b/>
          <w:sz w:val="24"/>
        </w:rPr>
      </w:pPr>
      <w:r w:rsidRPr="001F21F4">
        <w:rPr>
          <w:rFonts w:ascii="Times New Roman" w:hAnsi="Times New Roman" w:cs="Times New Roman"/>
          <w:b/>
          <w:sz w:val="24"/>
        </w:rPr>
        <w:t>Анализ результатов ОГЭ по учебному предмету «Информатика».</w:t>
      </w:r>
    </w:p>
    <w:p w:rsidR="0019192F" w:rsidRPr="001F21F4" w:rsidRDefault="001F21F4" w:rsidP="0019192F">
      <w:pPr>
        <w:rPr>
          <w:rFonts w:ascii="Times New Roman" w:hAnsi="Times New Roman" w:cs="Times New Roman"/>
          <w:b/>
          <w:sz w:val="24"/>
        </w:rPr>
      </w:pPr>
      <w:r w:rsidRPr="001F21F4">
        <w:rPr>
          <w:rFonts w:ascii="Times New Roman" w:hAnsi="Times New Roman" w:cs="Times New Roman"/>
          <w:b/>
          <w:sz w:val="24"/>
        </w:rPr>
        <w:t>Распределение первичных баллов участников ОГ</w:t>
      </w:r>
      <w:r w:rsidR="00DD225C">
        <w:rPr>
          <w:rFonts w:ascii="Times New Roman" w:hAnsi="Times New Roman" w:cs="Times New Roman"/>
          <w:b/>
          <w:sz w:val="24"/>
        </w:rPr>
        <w:t>Э по предмету информатика в 2023-24</w:t>
      </w:r>
      <w:r w:rsidRPr="001F21F4">
        <w:rPr>
          <w:rFonts w:ascii="Times New Roman" w:hAnsi="Times New Roman" w:cs="Times New Roman"/>
          <w:b/>
          <w:sz w:val="24"/>
        </w:rPr>
        <w:t xml:space="preserve">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0-3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баллов</w:t>
            </w:r>
          </w:p>
        </w:tc>
        <w:tc>
          <w:tcPr>
            <w:tcW w:w="5211" w:type="dxa"/>
          </w:tcPr>
          <w:p w:rsidR="001F21F4" w:rsidRDefault="00DD225C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баллов</w:t>
            </w:r>
          </w:p>
        </w:tc>
        <w:tc>
          <w:tcPr>
            <w:tcW w:w="5211" w:type="dxa"/>
          </w:tcPr>
          <w:p w:rsidR="001F21F4" w:rsidRDefault="00DD225C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баллов</w:t>
            </w:r>
          </w:p>
        </w:tc>
        <w:tc>
          <w:tcPr>
            <w:tcW w:w="5211" w:type="dxa"/>
          </w:tcPr>
          <w:p w:rsidR="001F21F4" w:rsidRDefault="00DD225C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баллов</w:t>
            </w:r>
          </w:p>
        </w:tc>
        <w:tc>
          <w:tcPr>
            <w:tcW w:w="5211" w:type="dxa"/>
          </w:tcPr>
          <w:p w:rsidR="001F21F4" w:rsidRDefault="00DD225C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баллов</w:t>
            </w:r>
          </w:p>
        </w:tc>
        <w:tc>
          <w:tcPr>
            <w:tcW w:w="5211" w:type="dxa"/>
          </w:tcPr>
          <w:p w:rsidR="001F21F4" w:rsidRDefault="00DD225C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баллов</w:t>
            </w:r>
          </w:p>
        </w:tc>
        <w:tc>
          <w:tcPr>
            <w:tcW w:w="5211" w:type="dxa"/>
          </w:tcPr>
          <w:p w:rsidR="001F21F4" w:rsidRDefault="00DD225C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баллов</w:t>
            </w:r>
          </w:p>
        </w:tc>
        <w:tc>
          <w:tcPr>
            <w:tcW w:w="5211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21F4" w:rsidTr="001F21F4">
        <w:tc>
          <w:tcPr>
            <w:tcW w:w="5210" w:type="dxa"/>
          </w:tcPr>
          <w:p w:rsidR="001F21F4" w:rsidRDefault="001F21F4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5211" w:type="dxa"/>
          </w:tcPr>
          <w:p w:rsidR="001F21F4" w:rsidRDefault="00DD225C" w:rsidP="00191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</w:p>
        </w:tc>
      </w:tr>
    </w:tbl>
    <w:p w:rsidR="001F21F4" w:rsidRDefault="001F21F4" w:rsidP="0019192F">
      <w:pPr>
        <w:rPr>
          <w:rFonts w:ascii="Times New Roman" w:hAnsi="Times New Roman" w:cs="Times New Roman"/>
          <w:sz w:val="24"/>
        </w:rPr>
      </w:pPr>
    </w:p>
    <w:p w:rsidR="001F21F4" w:rsidRDefault="001F21F4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Ввод: Из таблицы видно, что порог п</w:t>
      </w:r>
      <w:r w:rsidR="00DD225C">
        <w:rPr>
          <w:rFonts w:ascii="Times New Roman" w:hAnsi="Times New Roman" w:cs="Times New Roman"/>
          <w:sz w:val="24"/>
        </w:rPr>
        <w:t>реодолели 4</w:t>
      </w:r>
      <w:r>
        <w:rPr>
          <w:rFonts w:ascii="Times New Roman" w:hAnsi="Times New Roman" w:cs="Times New Roman"/>
          <w:sz w:val="24"/>
        </w:rPr>
        <w:t xml:space="preserve"> уче</w:t>
      </w:r>
      <w:r w:rsidR="00DD225C">
        <w:rPr>
          <w:rFonts w:ascii="Times New Roman" w:hAnsi="Times New Roman" w:cs="Times New Roman"/>
          <w:sz w:val="24"/>
        </w:rPr>
        <w:t>ников. Самый низкий балл 5 (двое</w:t>
      </w:r>
      <w:r>
        <w:rPr>
          <w:rFonts w:ascii="Times New Roman" w:hAnsi="Times New Roman" w:cs="Times New Roman"/>
          <w:sz w:val="24"/>
        </w:rPr>
        <w:t xml:space="preserve"> уч-ся</w:t>
      </w:r>
      <w:r w:rsidR="00DD225C">
        <w:rPr>
          <w:rFonts w:ascii="Times New Roman" w:hAnsi="Times New Roman" w:cs="Times New Roman"/>
          <w:sz w:val="24"/>
        </w:rPr>
        <w:t>, 40%), 1 ученик не смог преодолеть минимальный порог</w:t>
      </w:r>
      <w:r>
        <w:rPr>
          <w:rFonts w:ascii="Times New Roman" w:hAnsi="Times New Roman" w:cs="Times New Roman"/>
          <w:sz w:val="24"/>
        </w:rPr>
        <w:t>.</w:t>
      </w:r>
    </w:p>
    <w:p w:rsidR="00E96EAE" w:rsidRPr="00DD2279" w:rsidRDefault="00E96EAE" w:rsidP="00E96EAE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</w:t>
      </w:r>
      <w:r>
        <w:rPr>
          <w:rFonts w:ascii="Times New Roman" w:hAnsi="Times New Roman" w:cs="Times New Roman"/>
          <w:b/>
          <w:sz w:val="24"/>
        </w:rPr>
        <w:t>зультаты ОГЭ по предмету информат</w:t>
      </w:r>
      <w:r w:rsidRPr="00DD2279">
        <w:rPr>
          <w:rFonts w:ascii="Times New Roman" w:hAnsi="Times New Roman" w:cs="Times New Roman"/>
          <w:b/>
          <w:sz w:val="24"/>
        </w:rPr>
        <w:t>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E96EAE" w:rsidTr="00E96EAE">
        <w:trPr>
          <w:cantSplit/>
          <w:trHeight w:val="1134"/>
        </w:trPr>
        <w:tc>
          <w:tcPr>
            <w:tcW w:w="1570" w:type="dxa"/>
            <w:vMerge w:val="restart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E96EAE" w:rsidRDefault="00E96EAE" w:rsidP="00E96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E96EAE" w:rsidRDefault="00E96EAE" w:rsidP="00E96EA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E96EAE" w:rsidRDefault="00E96EAE" w:rsidP="00E96EA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E96EAE" w:rsidTr="00E96EAE">
        <w:tc>
          <w:tcPr>
            <w:tcW w:w="1570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6EAE" w:rsidTr="00E96EAE">
        <w:tc>
          <w:tcPr>
            <w:tcW w:w="1570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75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0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3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11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3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711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E96EA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E96EAE" w:rsidRPr="00D9229F" w:rsidRDefault="00E96EAE" w:rsidP="00E96EAE">
      <w:pPr>
        <w:rPr>
          <w:rFonts w:ascii="Times New Roman" w:hAnsi="Times New Roman" w:cs="Times New Roman"/>
          <w:sz w:val="24"/>
        </w:rPr>
      </w:pPr>
    </w:p>
    <w:p w:rsidR="00E96EAE" w:rsidRDefault="00E96EAE" w:rsidP="00E96EA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ОГЭ в разрезе соответствия годовыми оценками по предмету информатика.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E96EAE" w:rsidTr="00E96EAE">
        <w:tc>
          <w:tcPr>
            <w:tcW w:w="2093" w:type="dxa"/>
            <w:vMerge w:val="restart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E96EAE" w:rsidTr="00E96EAE">
        <w:tc>
          <w:tcPr>
            <w:tcW w:w="2093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E96EAE" w:rsidTr="00E96EAE">
        <w:trPr>
          <w:trHeight w:val="75"/>
        </w:trPr>
        <w:tc>
          <w:tcPr>
            <w:tcW w:w="2093" w:type="dxa"/>
            <w:vMerge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96EAE" w:rsidTr="00E96EAE">
        <w:tc>
          <w:tcPr>
            <w:tcW w:w="2093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E96EA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6" w:type="dxa"/>
          </w:tcPr>
          <w:p w:rsidR="00E96EAE" w:rsidRDefault="00E96EAE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4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11" w:type="dxa"/>
          </w:tcPr>
          <w:p w:rsidR="00E96EAE" w:rsidRDefault="00DD225C" w:rsidP="00E96E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E96EAE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E96EAE" w:rsidRDefault="00E96EAE" w:rsidP="00E96EAE">
      <w:pPr>
        <w:rPr>
          <w:rFonts w:ascii="Times New Roman" w:hAnsi="Times New Roman" w:cs="Times New Roman"/>
          <w:sz w:val="24"/>
        </w:rPr>
      </w:pPr>
    </w:p>
    <w:p w:rsidR="001F21F4" w:rsidRDefault="00E96EAE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 учащиеся 9 кла</w:t>
      </w:r>
      <w:r w:rsidR="00DD225C">
        <w:rPr>
          <w:rFonts w:ascii="Times New Roman" w:hAnsi="Times New Roman" w:cs="Times New Roman"/>
          <w:sz w:val="24"/>
        </w:rPr>
        <w:t>сса с  успеваемость 80%, качество знаний 0</w:t>
      </w:r>
      <w:r>
        <w:rPr>
          <w:rFonts w:ascii="Times New Roman" w:hAnsi="Times New Roman" w:cs="Times New Roman"/>
          <w:sz w:val="24"/>
        </w:rPr>
        <w:t>%.В сравнении с прошлым годом каче</w:t>
      </w:r>
      <w:r w:rsidR="00DD225C">
        <w:rPr>
          <w:rFonts w:ascii="Times New Roman" w:hAnsi="Times New Roman" w:cs="Times New Roman"/>
          <w:sz w:val="24"/>
        </w:rPr>
        <w:t>ство уменьшилось на 14</w:t>
      </w:r>
      <w:r>
        <w:rPr>
          <w:rFonts w:ascii="Times New Roman" w:hAnsi="Times New Roman" w:cs="Times New Roman"/>
          <w:sz w:val="24"/>
        </w:rPr>
        <w:t xml:space="preserve">%. </w:t>
      </w:r>
    </w:p>
    <w:p w:rsidR="00E96EAE" w:rsidRDefault="00DD225C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Вывод: Из таблицы видно, что 100 </w:t>
      </w:r>
      <w:r w:rsidR="00E96EAE">
        <w:rPr>
          <w:rFonts w:ascii="Times New Roman" w:hAnsi="Times New Roman" w:cs="Times New Roman"/>
          <w:sz w:val="24"/>
        </w:rPr>
        <w:t>% учащихся п</w:t>
      </w:r>
      <w:r>
        <w:rPr>
          <w:rFonts w:ascii="Times New Roman" w:hAnsi="Times New Roman" w:cs="Times New Roman"/>
          <w:sz w:val="24"/>
        </w:rPr>
        <w:t xml:space="preserve">одтвердили свои годовые оценки. </w:t>
      </w:r>
      <w:r w:rsidR="009911A9">
        <w:rPr>
          <w:rFonts w:ascii="Times New Roman" w:hAnsi="Times New Roman" w:cs="Times New Roman"/>
          <w:sz w:val="24"/>
        </w:rPr>
        <w:t>Выводы о характере  результатов ОГ</w:t>
      </w:r>
      <w:r>
        <w:rPr>
          <w:rFonts w:ascii="Times New Roman" w:hAnsi="Times New Roman" w:cs="Times New Roman"/>
          <w:sz w:val="24"/>
        </w:rPr>
        <w:t>Э по предмету информатика в 2024</w:t>
      </w:r>
      <w:r w:rsidR="009911A9">
        <w:rPr>
          <w:rFonts w:ascii="Times New Roman" w:hAnsi="Times New Roman" w:cs="Times New Roman"/>
          <w:sz w:val="24"/>
        </w:rPr>
        <w:t>году.</w:t>
      </w:r>
    </w:p>
    <w:p w:rsidR="009911A9" w:rsidRDefault="009911A9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Проводя сравнительный анализ сводных данных результатов ОГЭ информатике, можно сделать вывод, что учащиеся с работой справились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удовлетворительно. </w:t>
      </w:r>
    </w:p>
    <w:p w:rsidR="009911A9" w:rsidRDefault="009911A9" w:rsidP="001919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Рекомендации для учителя.</w:t>
      </w:r>
    </w:p>
    <w:p w:rsidR="009911A9" w:rsidRDefault="009911A9" w:rsidP="009911A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Расширять круг мотивированных учащихся путем вовлечения в </w:t>
      </w:r>
      <w:proofErr w:type="gramStart"/>
      <w:r>
        <w:rPr>
          <w:rFonts w:ascii="Times New Roman" w:hAnsi="Times New Roman" w:cs="Times New Roman"/>
          <w:sz w:val="24"/>
        </w:rPr>
        <w:t>проектную</w:t>
      </w:r>
      <w:proofErr w:type="gramEnd"/>
      <w:r>
        <w:rPr>
          <w:rFonts w:ascii="Times New Roman" w:hAnsi="Times New Roman" w:cs="Times New Roman"/>
          <w:sz w:val="24"/>
        </w:rPr>
        <w:t>, в том числе и мета предметные проекты.</w:t>
      </w:r>
    </w:p>
    <w:p w:rsidR="009911A9" w:rsidRDefault="009911A9" w:rsidP="009911A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Организовывать дифференцированную работу среди групп учащихся с различным уровнем подготовки и мотивации.</w:t>
      </w:r>
    </w:p>
    <w:p w:rsidR="009911A9" w:rsidRDefault="009911A9" w:rsidP="009911A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Чаще проводить тренировочные ОГЭ в рамках учебной организации. </w:t>
      </w:r>
      <w:proofErr w:type="gramEnd"/>
    </w:p>
    <w:p w:rsidR="009911A9" w:rsidRPr="00DA4BFA" w:rsidRDefault="009E0A53" w:rsidP="00DA4BFA">
      <w:pPr>
        <w:jc w:val="center"/>
        <w:rPr>
          <w:rFonts w:ascii="Times New Roman" w:hAnsi="Times New Roman" w:cs="Times New Roman"/>
          <w:b/>
          <w:sz w:val="24"/>
        </w:rPr>
      </w:pPr>
      <w:r w:rsidRPr="00DA4BFA">
        <w:rPr>
          <w:rFonts w:ascii="Times New Roman" w:hAnsi="Times New Roman" w:cs="Times New Roman"/>
          <w:b/>
          <w:sz w:val="24"/>
        </w:rPr>
        <w:t>Анализ результатов ОГЭ по учебному предмету обществознание.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бъективная оценка качества подготовки лиц, освоивших образовательные программы основного общего образования, с использованием заданий стандартизированной формы (контрольных измерительных материалов).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уровня освоения выпускниками Федерального компонента государственного образовательного стандарта основного общего образования,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условий, влияющих и обусловливающих качество образования.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заданий учащимся отводилось</w:t>
      </w:r>
    </w:p>
    <w:p w:rsidR="00DA4BFA" w:rsidRPr="00DA4BFA" w:rsidRDefault="007A036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ОГЭ-2024</w:t>
      </w:r>
      <w:r w:rsidR="00DA4BFA"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 часа (180 минут)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proofErr w:type="spellStart"/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КИМа</w:t>
      </w:r>
      <w:proofErr w:type="spellEnd"/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Экзаменационная работа ОГЭ по обществозна</w:t>
      </w:r>
      <w:r w:rsidR="007A0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в 2024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включает в себя 24 задания: из них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типу заданий: с кратким ответом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 развёрнутым ответом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уровню сложности: Б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за работу – </w:t>
      </w: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знать/понимать: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4, 9, 11, 14, 15, 18, 20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2, 3, 6, 8, 13, 17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</w:r>
      <w:proofErr w:type="gramStart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5 и 12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умения осуществлять поиск социальной информации по заданной теме из фотоизображения и диаграммы/таблицы и оценивать поведение людей с точки зрения социальных норм, экономической рациональности.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7, 10, 16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описывать основные социальные объекты, явления, процессы с выделением их существенных признаков, структурных элементов и основных функций</w:t>
      </w:r>
      <w:proofErr w:type="gramStart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19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умение сравнивать социальные объекты, явления, процессы, их элементы и основные функции, выявлять черты их сходства и различия.</w:t>
      </w:r>
    </w:p>
    <w:p w:rsidR="00DA4BFA" w:rsidRPr="00DA4BFA" w:rsidRDefault="00DA4BFA" w:rsidP="00DA4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21–24</w:t>
      </w:r>
      <w:r w:rsidRPr="00DA4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объединены в составное задание с фрагментом адаптированного научно-популярного текста и направлены на проверку следующих умений: осуществлять поиск социальной информации по заданной теме в различных её источниках.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A4BFA">
        <w:rPr>
          <w:color w:val="000000"/>
        </w:rPr>
        <w:br/>
      </w:r>
      <w:r w:rsidRPr="00DA4BFA">
        <w:rPr>
          <w:b/>
          <w:bCs/>
          <w:color w:val="000000"/>
        </w:rPr>
        <w:t>Сравнительный анализ результатов работы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A4BFA">
        <w:rPr>
          <w:color w:val="000000"/>
        </w:rPr>
        <w:br/>
        <w:t>По результатам ОГЭ можно сделать следующие выводы: на 100% выполнено задание № 11 – -«Социальная сфера».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Больше всех обучающихся справились с заданиями №3 - «Сфера духовной культуры», №6 – «Задание-задача на финансовую грамотность»  № 10 – «Социальная сфера».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A4BFA">
        <w:rPr>
          <w:color w:val="000000"/>
        </w:rPr>
        <w:t>Меньше всего обучающихся справились с заданием № 8 - </w:t>
      </w:r>
      <w:r w:rsidRPr="00DA4BFA">
        <w:rPr>
          <w:b/>
          <w:bCs/>
          <w:color w:val="000000"/>
        </w:rPr>
        <w:t>Экономическая сфера, </w:t>
      </w:r>
      <w:r w:rsidRPr="00DA4BFA">
        <w:rPr>
          <w:color w:val="000000"/>
        </w:rPr>
        <w:t>№ 13,15- ««Сфера политики и социального управления», №17«Права и свободы человека и гражданина в Российской Федерации, их гарантии». №19-22 «Задания из разных тем, но одинакового уровня сложности» «Формулирование объяснений, аргументов на основе текста», осуществлять поиск социальной информации по заданной теме в различных её источниках.</w:t>
      </w:r>
      <w:proofErr w:type="gramEnd"/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Не приступил к заданию № 24 ни один обучающийся - «Привести два аргумента, подтверждающие мнение автора примерами положений текста».</w:t>
      </w:r>
    </w:p>
    <w:p w:rsidR="00DA4BFA" w:rsidRPr="00DA4BFA" w:rsidRDefault="00223273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результате «2» - 2; «3» -1</w:t>
      </w:r>
      <w:r w:rsidR="00DA4BFA" w:rsidRPr="00DA4BFA">
        <w:rPr>
          <w:color w:val="000000"/>
        </w:rPr>
        <w:t>; «4» - 1; «5» - 0</w:t>
      </w:r>
    </w:p>
    <w:p w:rsidR="00DA4BFA" w:rsidRPr="00DA4BFA" w:rsidRDefault="007A036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Качество знаний – 25</w:t>
      </w:r>
      <w:r w:rsidR="00DA4BFA" w:rsidRPr="00DA4BFA">
        <w:rPr>
          <w:color w:val="000000"/>
        </w:rPr>
        <w:t>%</w:t>
      </w:r>
    </w:p>
    <w:p w:rsidR="00DA4BFA" w:rsidRDefault="00223273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Успеваемость – 50</w:t>
      </w:r>
      <w:r w:rsidR="00DA4BFA" w:rsidRPr="00DA4BFA">
        <w:rPr>
          <w:color w:val="000000"/>
        </w:rPr>
        <w:t>%</w:t>
      </w:r>
    </w:p>
    <w:p w:rsid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Учащиеся ежегодно выбирают обществознание предметом по выбору. В сравнении с прошлым годом количе</w:t>
      </w:r>
      <w:r w:rsidR="007A036A">
        <w:rPr>
          <w:color w:val="000000"/>
        </w:rPr>
        <w:t>ство  уменьшилось на 2</w:t>
      </w:r>
      <w:r>
        <w:rPr>
          <w:color w:val="000000"/>
        </w:rPr>
        <w:t xml:space="preserve"> учащихся. </w:t>
      </w:r>
      <w:r w:rsidR="001C3236">
        <w:rPr>
          <w:color w:val="000000"/>
        </w:rPr>
        <w:t>Один обучающийся не преодолел минимальный порог</w:t>
      </w:r>
      <w:r>
        <w:rPr>
          <w:color w:val="000000"/>
        </w:rPr>
        <w:t>. Никто из учащихся не набрал максимального балла.</w:t>
      </w:r>
      <w:r w:rsidR="001C3236">
        <w:rPr>
          <w:color w:val="000000"/>
        </w:rPr>
        <w:t xml:space="preserve"> Качество знаний увеличилось на 9%</w:t>
      </w:r>
    </w:p>
    <w:p w:rsidR="00DA4BFA" w:rsidRPr="00DD2279" w:rsidRDefault="00DA4BFA" w:rsidP="00DA4BFA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</w:t>
      </w:r>
      <w:r>
        <w:rPr>
          <w:rFonts w:ascii="Times New Roman" w:hAnsi="Times New Roman" w:cs="Times New Roman"/>
          <w:b/>
          <w:sz w:val="24"/>
        </w:rPr>
        <w:t>зультаты ОГЭ по предмету 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DA4BFA" w:rsidTr="00265957">
        <w:trPr>
          <w:cantSplit/>
          <w:trHeight w:val="1134"/>
        </w:trPr>
        <w:tc>
          <w:tcPr>
            <w:tcW w:w="1570" w:type="dxa"/>
            <w:vMerge w:val="restart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DA4BFA" w:rsidRDefault="00DA4BF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DA4BFA" w:rsidRDefault="00DA4BF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DA4BFA" w:rsidRDefault="00DA4BF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DA4BFA" w:rsidTr="00DA4BFA">
        <w:trPr>
          <w:trHeight w:val="553"/>
        </w:trPr>
        <w:tc>
          <w:tcPr>
            <w:tcW w:w="1570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A4BFA" w:rsidTr="00265957">
        <w:tc>
          <w:tcPr>
            <w:tcW w:w="1570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75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3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DA4BF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3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4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1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DA4BF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:rsidR="00DA4BFA" w:rsidRPr="00D9229F" w:rsidRDefault="00DA4BFA" w:rsidP="00DA4BFA">
      <w:pPr>
        <w:rPr>
          <w:rFonts w:ascii="Times New Roman" w:hAnsi="Times New Roman" w:cs="Times New Roman"/>
          <w:sz w:val="24"/>
        </w:rPr>
      </w:pPr>
    </w:p>
    <w:p w:rsidR="00DA4BFA" w:rsidRDefault="00DA4BFA" w:rsidP="00DA4B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ОГЭ в разрезе соответствия годовыми о</w:t>
      </w:r>
      <w:r w:rsidR="002529CA">
        <w:rPr>
          <w:rFonts w:ascii="Times New Roman" w:hAnsi="Times New Roman" w:cs="Times New Roman"/>
          <w:sz w:val="24"/>
        </w:rPr>
        <w:t>ценками по предмету 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DA4BFA" w:rsidTr="00265957">
        <w:tc>
          <w:tcPr>
            <w:tcW w:w="2093" w:type="dxa"/>
            <w:vMerge w:val="restart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DA4BFA" w:rsidTr="00265957">
        <w:tc>
          <w:tcPr>
            <w:tcW w:w="2093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DA4BFA" w:rsidTr="00265957">
        <w:trPr>
          <w:trHeight w:val="75"/>
        </w:trPr>
        <w:tc>
          <w:tcPr>
            <w:tcW w:w="2093" w:type="dxa"/>
            <w:vMerge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A4BFA" w:rsidTr="00265957">
        <w:tc>
          <w:tcPr>
            <w:tcW w:w="2093" w:type="dxa"/>
          </w:tcPr>
          <w:p w:rsidR="00DA4BF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6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DA4BF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6" w:type="dxa"/>
          </w:tcPr>
          <w:p w:rsidR="00DA4BFA" w:rsidRDefault="00DA4BF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4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11" w:type="dxa"/>
          </w:tcPr>
          <w:p w:rsidR="00DA4BFA" w:rsidRDefault="00682A0B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A4BFA" w:rsidRDefault="00682A0B" w:rsidP="00DA4B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учащиеся подтвердили годовую отметку. </w:t>
      </w: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DA4BFA" w:rsidRPr="00DA4BFA" w:rsidRDefault="00DA4BFA" w:rsidP="00DA4BFA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A4BFA">
        <w:rPr>
          <w:b/>
          <w:bCs/>
          <w:color w:val="000000"/>
        </w:rPr>
        <w:lastRenderedPageBreak/>
        <w:t>Выводы: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 xml:space="preserve">Отработать </w:t>
      </w:r>
      <w:proofErr w:type="gramStart"/>
      <w:r w:rsidRPr="00DA4BFA">
        <w:rPr>
          <w:color w:val="000000"/>
        </w:rPr>
        <w:t>задания</w:t>
      </w:r>
      <w:proofErr w:type="gramEnd"/>
      <w:r w:rsidRPr="00DA4BFA">
        <w:rPr>
          <w:color w:val="000000"/>
        </w:rPr>
        <w:t xml:space="preserve"> в которых многие обучающиеся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Нацелить обучающихся на выполнение всех заданий.</w:t>
      </w:r>
    </w:p>
    <w:p w:rsidR="00DA4BFA" w:rsidRP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>Просмотреть формы работы (с некоторыми обучающимися нужно поработать индивидуально, по некоторым вопросам можно организовать групповую работу).</w:t>
      </w:r>
    </w:p>
    <w:p w:rsidR="00DA4BFA" w:rsidRDefault="00DA4BFA" w:rsidP="00DA4BFA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A4BFA">
        <w:rPr>
          <w:color w:val="000000"/>
        </w:rPr>
        <w:t xml:space="preserve">Учить </w:t>
      </w:r>
      <w:proofErr w:type="gramStart"/>
      <w:r w:rsidRPr="00DA4BFA">
        <w:rPr>
          <w:color w:val="000000"/>
        </w:rPr>
        <w:t>рационально</w:t>
      </w:r>
      <w:proofErr w:type="gramEnd"/>
      <w:r w:rsidRPr="00DA4BFA">
        <w:rPr>
          <w:color w:val="000000"/>
        </w:rPr>
        <w:t xml:space="preserve"> использовать время при выполнении работы.</w:t>
      </w:r>
    </w:p>
    <w:p w:rsidR="00682A0B" w:rsidRPr="002529CA" w:rsidRDefault="00682A0B" w:rsidP="002529CA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2529CA">
        <w:rPr>
          <w:b/>
          <w:color w:val="000000"/>
        </w:rPr>
        <w:t xml:space="preserve">Анализ </w:t>
      </w:r>
      <w:r w:rsidR="001C3236">
        <w:rPr>
          <w:b/>
          <w:color w:val="000000"/>
        </w:rPr>
        <w:t xml:space="preserve">результатов ОГЭ по </w:t>
      </w:r>
      <w:r w:rsidR="00223273">
        <w:rPr>
          <w:b/>
          <w:color w:val="000000"/>
        </w:rPr>
        <w:t>предмету географи</w:t>
      </w:r>
      <w:r w:rsidRPr="002529CA">
        <w:rPr>
          <w:b/>
          <w:color w:val="000000"/>
        </w:rPr>
        <w:t>я.</w:t>
      </w:r>
    </w:p>
    <w:p w:rsidR="002E5368" w:rsidRDefault="002E5368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выполнения заданий: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2605"/>
        <w:gridCol w:w="2606"/>
      </w:tblGrid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2605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260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Справились с заданием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6" w:type="dxa"/>
          </w:tcPr>
          <w:p w:rsidR="002E5368" w:rsidRDefault="002E5368" w:rsidP="002E536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особенности природы и народов Земли</w:t>
            </w:r>
          </w:p>
        </w:tc>
        <w:tc>
          <w:tcPr>
            <w:tcW w:w="2605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России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природы России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ресурсы, их использование и охрана</w:t>
            </w:r>
          </w:p>
        </w:tc>
        <w:tc>
          <w:tcPr>
            <w:tcW w:w="2605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явления и процессы в геосферах</w:t>
            </w:r>
          </w:p>
        </w:tc>
        <w:tc>
          <w:tcPr>
            <w:tcW w:w="2605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территории Земли: анализ карт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координаты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процессы и явления в геосферах</w:t>
            </w:r>
          </w:p>
        </w:tc>
        <w:tc>
          <w:tcPr>
            <w:tcW w:w="2605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на карте</w:t>
            </w:r>
          </w:p>
        </w:tc>
        <w:tc>
          <w:tcPr>
            <w:tcW w:w="2605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на карте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 карты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6" w:type="dxa"/>
          </w:tcPr>
          <w:p w:rsidR="002E5368" w:rsidRDefault="002E5368" w:rsidP="00B94A0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 техногенные явления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6" w:type="dxa"/>
          </w:tcPr>
          <w:p w:rsidR="002E5368" w:rsidRDefault="002E5368" w:rsidP="00B94A0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деятельности человека в природе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6" w:type="dxa"/>
          </w:tcPr>
          <w:p w:rsidR="002E5368" w:rsidRDefault="002E5368" w:rsidP="00B94A0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эмпирических зависимостей 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6" w:type="dxa"/>
          </w:tcPr>
          <w:p w:rsidR="002E5368" w:rsidRDefault="002E5368" w:rsidP="00B94A0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следствия движения Земли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6" w:type="dxa"/>
          </w:tcPr>
          <w:p w:rsidR="002E5368" w:rsidRDefault="002E5368" w:rsidP="00B94A0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информации о разных территориях Земли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6" w:type="dxa"/>
          </w:tcPr>
          <w:p w:rsidR="002E5368" w:rsidRDefault="002E5368" w:rsidP="00B94A0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поясного времени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5368" w:rsidTr="002E5368">
        <w:tc>
          <w:tcPr>
            <w:tcW w:w="534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676" w:type="dxa"/>
          </w:tcPr>
          <w:p w:rsidR="002E5368" w:rsidRDefault="002E5368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природно-хозяйственных зон и районов России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5368" w:rsidTr="002E5368">
        <w:tc>
          <w:tcPr>
            <w:tcW w:w="534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6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верных утверждений о базовых географических понятиях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5368" w:rsidTr="002E5368">
        <w:tc>
          <w:tcPr>
            <w:tcW w:w="534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6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обеспеченность ресурсами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6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территории Земли, их обеспеченности ресурсами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5368" w:rsidTr="002E5368">
        <w:tc>
          <w:tcPr>
            <w:tcW w:w="534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6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населения России</w:t>
            </w:r>
          </w:p>
        </w:tc>
        <w:tc>
          <w:tcPr>
            <w:tcW w:w="2605" w:type="dxa"/>
          </w:tcPr>
          <w:p w:rsidR="002E5368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2E5368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35012" w:rsidTr="002E5368">
        <w:tc>
          <w:tcPr>
            <w:tcW w:w="534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6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территории Земли: анализ карт</w:t>
            </w:r>
          </w:p>
        </w:tc>
        <w:tc>
          <w:tcPr>
            <w:tcW w:w="2605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D35012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35012" w:rsidTr="002E5368">
        <w:tc>
          <w:tcPr>
            <w:tcW w:w="534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6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географические объекты России</w:t>
            </w:r>
          </w:p>
        </w:tc>
        <w:tc>
          <w:tcPr>
            <w:tcW w:w="2605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D35012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35012" w:rsidTr="002E5368">
        <w:tc>
          <w:tcPr>
            <w:tcW w:w="534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6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 о природных особенностях</w:t>
            </w:r>
          </w:p>
        </w:tc>
        <w:tc>
          <w:tcPr>
            <w:tcW w:w="2605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06" w:type="dxa"/>
          </w:tcPr>
          <w:p w:rsidR="00D35012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35012" w:rsidTr="002E5368">
        <w:tc>
          <w:tcPr>
            <w:tcW w:w="534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6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признаков географических объектов и явлений</w:t>
            </w:r>
          </w:p>
        </w:tc>
        <w:tc>
          <w:tcPr>
            <w:tcW w:w="2605" w:type="dxa"/>
          </w:tcPr>
          <w:p w:rsidR="00D35012" w:rsidRDefault="00D35012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06" w:type="dxa"/>
          </w:tcPr>
          <w:p w:rsidR="00D35012" w:rsidRDefault="005906B6" w:rsidP="002529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2E5368" w:rsidRPr="002529CA" w:rsidRDefault="002E5368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по переводу первичных баллов в отметки по пятибалльной шкале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4"/>
        <w:gridCol w:w="1255"/>
        <w:gridCol w:w="1556"/>
        <w:gridCol w:w="1272"/>
        <w:gridCol w:w="1238"/>
      </w:tblGrid>
      <w:tr w:rsidR="002529CA" w:rsidRPr="002529CA" w:rsidTr="002529CA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2 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3 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4 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5 »</w:t>
            </w:r>
          </w:p>
        </w:tc>
      </w:tr>
      <w:tr w:rsidR="002529CA" w:rsidRPr="002529CA" w:rsidTr="002529CA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  <w:p w:rsidR="002529CA" w:rsidRPr="002529CA" w:rsidRDefault="002529CA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F84B90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F84B90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F84B90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9CA" w:rsidRPr="002529CA" w:rsidRDefault="00F84B90" w:rsidP="002529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31</w:t>
            </w:r>
          </w:p>
        </w:tc>
      </w:tr>
    </w:tbl>
    <w:p w:rsidR="002529CA" w:rsidRPr="002529CA" w:rsidRDefault="002529CA" w:rsidP="00252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Дополнительные материалы и оборудование</w:t>
      </w:r>
      <w:r w:rsidRPr="002529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2529CA" w:rsidRP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дополнительных материалов и оборудования, использование которых разрешено при проведении ОГЭ, утверждается приказом </w:t>
      </w:r>
      <w:proofErr w:type="spell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и </w:t>
      </w:r>
      <w:proofErr w:type="spellStart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справочные материалы выдаются вместе с текстом экзаменационной работы. При выполнении заданий разрешается пользоваться линейкой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5BC2"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непрограммируемым</w:t>
      </w: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калькулятором</w:t>
      </w:r>
      <w:r w:rsidR="0059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справился с заданием №1,4,10,14,18</w:t>
      </w:r>
    </w:p>
    <w:p w:rsidR="00276D59" w:rsidRPr="002529CA" w:rsidRDefault="00276D59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приступил к заданию №17,18,19</w:t>
      </w:r>
    </w:p>
    <w:p w:rsidR="002529CA" w:rsidRDefault="002529CA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9CA" w:rsidRPr="00DD2279" w:rsidRDefault="002529CA" w:rsidP="002529CA">
      <w:pPr>
        <w:jc w:val="center"/>
        <w:rPr>
          <w:rFonts w:ascii="Times New Roman" w:hAnsi="Times New Roman" w:cs="Times New Roman"/>
          <w:b/>
          <w:sz w:val="24"/>
        </w:rPr>
      </w:pPr>
      <w:r w:rsidRPr="00DD2279">
        <w:rPr>
          <w:rFonts w:ascii="Times New Roman" w:hAnsi="Times New Roman" w:cs="Times New Roman"/>
          <w:b/>
          <w:sz w:val="24"/>
        </w:rPr>
        <w:t>Ре</w:t>
      </w:r>
      <w:r w:rsidR="001C3236">
        <w:rPr>
          <w:rFonts w:ascii="Times New Roman" w:hAnsi="Times New Roman" w:cs="Times New Roman"/>
          <w:b/>
          <w:sz w:val="24"/>
        </w:rPr>
        <w:t>зу</w:t>
      </w:r>
      <w:r w:rsidR="00223273">
        <w:rPr>
          <w:rFonts w:ascii="Times New Roman" w:hAnsi="Times New Roman" w:cs="Times New Roman"/>
          <w:b/>
          <w:sz w:val="24"/>
        </w:rPr>
        <w:t>льтаты ОГЭ по предмету географи</w:t>
      </w:r>
      <w:r>
        <w:rPr>
          <w:rFonts w:ascii="Times New Roman" w:hAnsi="Times New Roman" w:cs="Times New Roman"/>
          <w:b/>
          <w:sz w:val="24"/>
        </w:rPr>
        <w:t>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75"/>
        <w:gridCol w:w="710"/>
        <w:gridCol w:w="703"/>
        <w:gridCol w:w="711"/>
        <w:gridCol w:w="703"/>
        <w:gridCol w:w="711"/>
        <w:gridCol w:w="704"/>
        <w:gridCol w:w="712"/>
        <w:gridCol w:w="704"/>
        <w:gridCol w:w="709"/>
        <w:gridCol w:w="709"/>
      </w:tblGrid>
      <w:tr w:rsidR="002529CA" w:rsidTr="00265957">
        <w:trPr>
          <w:cantSplit/>
          <w:trHeight w:val="1134"/>
        </w:trPr>
        <w:tc>
          <w:tcPr>
            <w:tcW w:w="1570" w:type="dxa"/>
            <w:vMerge w:val="restart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выпускников</w:t>
            </w:r>
          </w:p>
        </w:tc>
        <w:tc>
          <w:tcPr>
            <w:tcW w:w="1775" w:type="dxa"/>
            <w:vMerge w:val="restart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участвовавших в ГИА -9 в форме ОГЭ</w:t>
            </w:r>
          </w:p>
        </w:tc>
        <w:tc>
          <w:tcPr>
            <w:tcW w:w="1413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14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15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6" w:type="dxa"/>
            <w:gridSpan w:val="2"/>
          </w:tcPr>
          <w:p w:rsidR="002529CA" w:rsidRDefault="002529CA" w:rsidP="0026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709" w:type="dxa"/>
            <w:vMerge w:val="restart"/>
            <w:textDirection w:val="btLr"/>
          </w:tcPr>
          <w:p w:rsidR="002529CA" w:rsidRDefault="002529C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2529CA" w:rsidRDefault="002529CA" w:rsidP="002659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качество</w:t>
            </w:r>
          </w:p>
        </w:tc>
      </w:tr>
      <w:tr w:rsidR="002529CA" w:rsidTr="00265957">
        <w:trPr>
          <w:trHeight w:val="553"/>
        </w:trPr>
        <w:tc>
          <w:tcPr>
            <w:tcW w:w="1570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12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70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09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529CA" w:rsidTr="00265957">
        <w:tc>
          <w:tcPr>
            <w:tcW w:w="1570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5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0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4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529C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529C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529CA" w:rsidRPr="00D9229F" w:rsidRDefault="002529CA" w:rsidP="002529CA">
      <w:pPr>
        <w:rPr>
          <w:rFonts w:ascii="Times New Roman" w:hAnsi="Times New Roman" w:cs="Times New Roman"/>
          <w:sz w:val="24"/>
        </w:rPr>
      </w:pPr>
    </w:p>
    <w:p w:rsidR="002529CA" w:rsidRDefault="002529CA" w:rsidP="002529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результатов ОГЭ в разрезе соответствия годовыми </w:t>
      </w:r>
      <w:r w:rsidR="001C3236">
        <w:rPr>
          <w:rFonts w:ascii="Times New Roman" w:hAnsi="Times New Roman" w:cs="Times New Roman"/>
          <w:sz w:val="24"/>
        </w:rPr>
        <w:t>оценками по предмету географи</w:t>
      </w:r>
      <w:r w:rsidR="003F5941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992"/>
        <w:gridCol w:w="1286"/>
        <w:gridCol w:w="1124"/>
        <w:gridCol w:w="1711"/>
      </w:tblGrid>
      <w:tr w:rsidR="002529CA" w:rsidTr="00265957">
        <w:tc>
          <w:tcPr>
            <w:tcW w:w="2093" w:type="dxa"/>
            <w:vMerge w:val="restart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 выпускников участвовавших в ГИА-9 в форме ОГЭ</w:t>
            </w:r>
          </w:p>
        </w:tc>
        <w:tc>
          <w:tcPr>
            <w:tcW w:w="7948" w:type="dxa"/>
            <w:gridSpan w:val="6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годовых отметок и экзаменационных отметок</w:t>
            </w:r>
          </w:p>
        </w:tc>
      </w:tr>
      <w:tr w:rsidR="002529CA" w:rsidTr="00265957">
        <w:tc>
          <w:tcPr>
            <w:tcW w:w="2093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(подтвердили)</w:t>
            </w:r>
          </w:p>
        </w:tc>
        <w:tc>
          <w:tcPr>
            <w:tcW w:w="2278" w:type="dxa"/>
            <w:gridSpan w:val="2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выше годовой (повысили)</w:t>
            </w:r>
          </w:p>
        </w:tc>
        <w:tc>
          <w:tcPr>
            <w:tcW w:w="2835" w:type="dxa"/>
            <w:gridSpan w:val="2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ниже годовой (понизили)</w:t>
            </w:r>
          </w:p>
        </w:tc>
      </w:tr>
      <w:tr w:rsidR="002529CA" w:rsidTr="00265957">
        <w:trPr>
          <w:trHeight w:val="75"/>
        </w:trPr>
        <w:tc>
          <w:tcPr>
            <w:tcW w:w="2093" w:type="dxa"/>
            <w:vMerge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76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286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2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529CA" w:rsidTr="00265957">
        <w:tc>
          <w:tcPr>
            <w:tcW w:w="2093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476E34">
              <w:rPr>
                <w:rFonts w:ascii="Times New Roman" w:hAnsi="Times New Roman" w:cs="Times New Roman"/>
                <w:sz w:val="24"/>
              </w:rPr>
              <w:t>0</w:t>
            </w:r>
            <w:r w:rsidR="002529C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92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6" w:type="dxa"/>
          </w:tcPr>
          <w:p w:rsidR="002529CA" w:rsidRDefault="00223273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529C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4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11" w:type="dxa"/>
          </w:tcPr>
          <w:p w:rsidR="002529CA" w:rsidRDefault="002529CA" w:rsidP="0026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529CA" w:rsidRPr="002529CA" w:rsidRDefault="002529CA" w:rsidP="002529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9CA" w:rsidRDefault="003F5941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</w:t>
      </w:r>
      <w:r w:rsidR="00276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ОГЭ-2024 года по географии можно в целом на хорошем уровне. Обучайся, знает и понимает географические особенности природы материков и океанов, народов Земли, различия и хозяйственном освоении разных территорий; специфику географического положения и особенностей природы России. Умеет использовать географические знания для описания положения и взаиморасположения объектов и явлений в пространстве;</w:t>
      </w:r>
    </w:p>
    <w:p w:rsidR="00276D59" w:rsidRDefault="00276D59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Рекомен6дации по совершенствованию организации подготовки к ОГЭ и методики преподавания предмета на основе выявленных типичных затруднений и ошибок.</w:t>
      </w:r>
    </w:p>
    <w:p w:rsidR="00276D59" w:rsidRDefault="00E95BC2" w:rsidP="00276D59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Подготовку </w:t>
      </w:r>
      <w:r w:rsidR="00276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ОГЭ-2025 организовать, учитывая все ошибки, допущенные при выполнении заданий, с использованием открытого банка заданий ФИПИ.</w:t>
      </w:r>
    </w:p>
    <w:p w:rsidR="00276D59" w:rsidRDefault="00276D59" w:rsidP="00276D59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экзамену необходимо обращать внимание на формирование географической компетентности:</w:t>
      </w:r>
    </w:p>
    <w:p w:rsidR="00E95BC2" w:rsidRDefault="00276D59" w:rsidP="00E95BC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в конкретной ситуации распознавать и формулировать проблемы, кот</w:t>
      </w:r>
      <w:r w:rsidR="00E9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рые могут быть решены средствами </w:t>
      </w:r>
      <w:r w:rsidR="00E9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географии;</w:t>
      </w:r>
    </w:p>
    <w:p w:rsidR="00E95BC2" w:rsidRDefault="00E95BC2" w:rsidP="00E95BC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языком географии</w:t>
      </w:r>
    </w:p>
    <w:p w:rsidR="00E95BC2" w:rsidRDefault="00E95BC2" w:rsidP="00E95BC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привязывать событие к конкретному месту в пространстве;</w:t>
      </w:r>
    </w:p>
    <w:p w:rsidR="00E95BC2" w:rsidRDefault="00E95BC2" w:rsidP="00E95BC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выделять географическую информацию, необходимую для решения данной проблемы;</w:t>
      </w:r>
    </w:p>
    <w:p w:rsidR="00E95BC2" w:rsidRDefault="00E95BC2" w:rsidP="00E95BC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сделать вывод и сформулировать правильный ответ.</w:t>
      </w:r>
    </w:p>
    <w:p w:rsidR="00E95BC2" w:rsidRDefault="00E95BC2" w:rsidP="00E95BC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систематически использовать онлайн – тесты в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Интренет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организации самостоятельной подготовки выпускников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сдаче ОГЭ по географии;</w:t>
      </w:r>
    </w:p>
    <w:p w:rsidR="00E95BC2" w:rsidRDefault="00E95BC2" w:rsidP="00E95BC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Разрабатывать индивидуальные образовательные маршруты обучающихся по формированию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характеризующих достижение планируемых результатов освоения основной образовательной программы основного общего образования. </w:t>
      </w:r>
    </w:p>
    <w:p w:rsidR="00276D59" w:rsidRPr="00E95BC2" w:rsidRDefault="00276D59" w:rsidP="00E95BC2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5941" w:rsidRPr="00476E34" w:rsidRDefault="003F5941" w:rsidP="002529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6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рекомендации:</w:t>
      </w:r>
    </w:p>
    <w:p w:rsidR="003F5941" w:rsidRDefault="003F5941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 проанализировать результаты итоговой аттестации и учесть их</w:t>
      </w:r>
      <w:r w:rsidR="001C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планировании работы на 2024-2025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3F5941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квалификации педагогов</w:t>
      </w:r>
      <w:r w:rsidR="003F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5941" w:rsidRDefault="003F5941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внедрение в практику работы технологии личностн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ориентированного обучения и новых информационных технологий.</w:t>
      </w:r>
    </w:p>
    <w:p w:rsidR="00476E34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диагностические и репетиционные тестирования учащихся на протяжении всего периода обучения.</w:t>
      </w:r>
    </w:p>
    <w:p w:rsidR="00476E34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административный контроль проведения текущей, промежуточной и итоговой аттестации учащихся.</w:t>
      </w:r>
    </w:p>
    <w:p w:rsidR="00476E34" w:rsidRDefault="00476E34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персональную ответственность учителе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предметников за качество подготовки обучающихся в соответствии с реализуемыми программами и объективность используемой системы оценивания.</w:t>
      </w:r>
    </w:p>
    <w:p w:rsidR="00512A86" w:rsidRDefault="00512A86" w:rsidP="003F594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выявлять обучающихся, имеющих слабую предметную подготовку, диагностировать доминирующие факторы их не успешности, повышать мотивацию к ликвидации пробелов в своих знаниях</w:t>
      </w:r>
      <w:bookmarkStart w:id="0" w:name="_GoBack"/>
      <w:bookmarkEnd w:id="0"/>
    </w:p>
    <w:p w:rsidR="00476E34" w:rsidRPr="00476E34" w:rsidRDefault="00476E34" w:rsidP="00476E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директора по УВР: Кузовлева О.П. ________</w:t>
      </w:r>
    </w:p>
    <w:p w:rsidR="003F5941" w:rsidRDefault="003F5941" w:rsidP="003F594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E34" w:rsidRDefault="00476E34" w:rsidP="003F594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941" w:rsidRPr="003F5941" w:rsidRDefault="003F5941" w:rsidP="003F594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A0B" w:rsidRPr="002529CA" w:rsidRDefault="002529CA" w:rsidP="003F594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0A53" w:rsidRPr="002529CA" w:rsidRDefault="009E0A53" w:rsidP="009911A9">
      <w:pPr>
        <w:rPr>
          <w:rFonts w:ascii="Times New Roman" w:hAnsi="Times New Roman" w:cs="Times New Roman"/>
          <w:sz w:val="24"/>
          <w:szCs w:val="24"/>
        </w:rPr>
      </w:pPr>
    </w:p>
    <w:sectPr w:rsidR="009E0A53" w:rsidRPr="002529CA" w:rsidSect="008739B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6EDA"/>
    <w:multiLevelType w:val="hybridMultilevel"/>
    <w:tmpl w:val="53BE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3750"/>
    <w:multiLevelType w:val="multilevel"/>
    <w:tmpl w:val="71C0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20CE2"/>
    <w:multiLevelType w:val="hybridMultilevel"/>
    <w:tmpl w:val="30E63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46A2D2E"/>
    <w:multiLevelType w:val="multilevel"/>
    <w:tmpl w:val="7BB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E4FCF"/>
    <w:multiLevelType w:val="multilevel"/>
    <w:tmpl w:val="FEA0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C7BED"/>
    <w:multiLevelType w:val="hybridMultilevel"/>
    <w:tmpl w:val="3296F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A0C2B"/>
    <w:multiLevelType w:val="multilevel"/>
    <w:tmpl w:val="2488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7607D"/>
    <w:multiLevelType w:val="hybridMultilevel"/>
    <w:tmpl w:val="F1AC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E3FCE"/>
    <w:multiLevelType w:val="hybridMultilevel"/>
    <w:tmpl w:val="C4E0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52C64"/>
    <w:multiLevelType w:val="multilevel"/>
    <w:tmpl w:val="499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DC657D"/>
    <w:multiLevelType w:val="hybridMultilevel"/>
    <w:tmpl w:val="EFE6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430D"/>
    <w:multiLevelType w:val="multilevel"/>
    <w:tmpl w:val="1254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881D18"/>
    <w:multiLevelType w:val="hybridMultilevel"/>
    <w:tmpl w:val="502E508A"/>
    <w:lvl w:ilvl="0" w:tplc="53AE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B1EC8"/>
    <w:multiLevelType w:val="hybridMultilevel"/>
    <w:tmpl w:val="3512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33AB5"/>
    <w:multiLevelType w:val="hybridMultilevel"/>
    <w:tmpl w:val="5904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80B89"/>
    <w:multiLevelType w:val="hybridMultilevel"/>
    <w:tmpl w:val="BFAC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47B75"/>
    <w:multiLevelType w:val="hybridMultilevel"/>
    <w:tmpl w:val="99FA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8341E"/>
    <w:multiLevelType w:val="multilevel"/>
    <w:tmpl w:val="5BCE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E57F4B"/>
    <w:multiLevelType w:val="hybridMultilevel"/>
    <w:tmpl w:val="C6A41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FE6383"/>
    <w:multiLevelType w:val="multilevel"/>
    <w:tmpl w:val="A5C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BB6ECA"/>
    <w:multiLevelType w:val="hybridMultilevel"/>
    <w:tmpl w:val="0C9E4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F2653"/>
    <w:multiLevelType w:val="hybridMultilevel"/>
    <w:tmpl w:val="60AC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A787A"/>
    <w:multiLevelType w:val="hybridMultilevel"/>
    <w:tmpl w:val="F93ACD7E"/>
    <w:lvl w:ilvl="0" w:tplc="09AEC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7"/>
  </w:num>
  <w:num w:numId="5">
    <w:abstractNumId w:val="14"/>
  </w:num>
  <w:num w:numId="6">
    <w:abstractNumId w:val="18"/>
  </w:num>
  <w:num w:numId="7">
    <w:abstractNumId w:val="12"/>
  </w:num>
  <w:num w:numId="8">
    <w:abstractNumId w:val="2"/>
  </w:num>
  <w:num w:numId="9">
    <w:abstractNumId w:val="22"/>
  </w:num>
  <w:num w:numId="10">
    <w:abstractNumId w:val="4"/>
  </w:num>
  <w:num w:numId="11">
    <w:abstractNumId w:val="17"/>
  </w:num>
  <w:num w:numId="12">
    <w:abstractNumId w:val="3"/>
  </w:num>
  <w:num w:numId="13">
    <w:abstractNumId w:val="19"/>
  </w:num>
  <w:num w:numId="14">
    <w:abstractNumId w:val="5"/>
  </w:num>
  <w:num w:numId="15">
    <w:abstractNumId w:val="10"/>
  </w:num>
  <w:num w:numId="16">
    <w:abstractNumId w:val="21"/>
  </w:num>
  <w:num w:numId="17">
    <w:abstractNumId w:val="11"/>
  </w:num>
  <w:num w:numId="18">
    <w:abstractNumId w:val="8"/>
  </w:num>
  <w:num w:numId="19">
    <w:abstractNumId w:val="6"/>
  </w:num>
  <w:num w:numId="20">
    <w:abstractNumId w:val="9"/>
  </w:num>
  <w:num w:numId="21">
    <w:abstractNumId w:val="1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6E"/>
    <w:rsid w:val="001435FF"/>
    <w:rsid w:val="0019192F"/>
    <w:rsid w:val="001C3236"/>
    <w:rsid w:val="001E1813"/>
    <w:rsid w:val="001F21F4"/>
    <w:rsid w:val="00223273"/>
    <w:rsid w:val="002529CA"/>
    <w:rsid w:val="00265957"/>
    <w:rsid w:val="00276D59"/>
    <w:rsid w:val="00286CD3"/>
    <w:rsid w:val="002E5368"/>
    <w:rsid w:val="00304BD3"/>
    <w:rsid w:val="003F5941"/>
    <w:rsid w:val="00476E34"/>
    <w:rsid w:val="00512A86"/>
    <w:rsid w:val="005906B6"/>
    <w:rsid w:val="00682A0B"/>
    <w:rsid w:val="00773BDD"/>
    <w:rsid w:val="00784D1E"/>
    <w:rsid w:val="007A036A"/>
    <w:rsid w:val="007E67CE"/>
    <w:rsid w:val="00844A49"/>
    <w:rsid w:val="008739BB"/>
    <w:rsid w:val="008913B5"/>
    <w:rsid w:val="008A3755"/>
    <w:rsid w:val="008E4B5A"/>
    <w:rsid w:val="00956A6E"/>
    <w:rsid w:val="009911A9"/>
    <w:rsid w:val="009E0A53"/>
    <w:rsid w:val="00AB7B15"/>
    <w:rsid w:val="00AC6E72"/>
    <w:rsid w:val="00AC6FA4"/>
    <w:rsid w:val="00AD30EE"/>
    <w:rsid w:val="00B92A88"/>
    <w:rsid w:val="00BE3F8E"/>
    <w:rsid w:val="00C874C4"/>
    <w:rsid w:val="00D248BB"/>
    <w:rsid w:val="00D35012"/>
    <w:rsid w:val="00D73E86"/>
    <w:rsid w:val="00D90B1D"/>
    <w:rsid w:val="00D9229F"/>
    <w:rsid w:val="00D97C82"/>
    <w:rsid w:val="00DA4BFA"/>
    <w:rsid w:val="00DC763D"/>
    <w:rsid w:val="00DD225C"/>
    <w:rsid w:val="00DD2279"/>
    <w:rsid w:val="00E95BC2"/>
    <w:rsid w:val="00E96EAE"/>
    <w:rsid w:val="00ED35EF"/>
    <w:rsid w:val="00F2499E"/>
    <w:rsid w:val="00F84B90"/>
    <w:rsid w:val="00FA5847"/>
    <w:rsid w:val="00FA7B0C"/>
    <w:rsid w:val="00F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956A6E"/>
  </w:style>
  <w:style w:type="table" w:styleId="a3">
    <w:name w:val="Table Grid"/>
    <w:basedOn w:val="a1"/>
    <w:uiPriority w:val="59"/>
    <w:rsid w:val="0095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7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7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A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8A37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A3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A3755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a">
    <w:name w:val="Emphasis"/>
    <w:qFormat/>
    <w:rsid w:val="008A3755"/>
    <w:rPr>
      <w:i/>
      <w:iCs/>
    </w:rPr>
  </w:style>
  <w:style w:type="paragraph" w:customStyle="1" w:styleId="Default">
    <w:name w:val="Default"/>
    <w:rsid w:val="008A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956A6E"/>
  </w:style>
  <w:style w:type="table" w:styleId="a3">
    <w:name w:val="Table Grid"/>
    <w:basedOn w:val="a1"/>
    <w:uiPriority w:val="59"/>
    <w:rsid w:val="0095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7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7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A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8A37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A3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A3755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a">
    <w:name w:val="Emphasis"/>
    <w:qFormat/>
    <w:rsid w:val="008A3755"/>
    <w:rPr>
      <w:i/>
      <w:iCs/>
    </w:rPr>
  </w:style>
  <w:style w:type="paragraph" w:customStyle="1" w:styleId="Default">
    <w:name w:val="Default"/>
    <w:rsid w:val="008A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Лист1!$C$2:$I$4</c:f>
              <c:strCache>
                <c:ptCount val="6"/>
                <c:pt idx="0">
                  <c:v>русский язык 2022</c:v>
                </c:pt>
                <c:pt idx="1">
                  <c:v>математика 2022</c:v>
                </c:pt>
                <c:pt idx="2">
                  <c:v>русский язык 2023</c:v>
                </c:pt>
                <c:pt idx="3">
                  <c:v>математика 2023</c:v>
                </c:pt>
                <c:pt idx="4">
                  <c:v>русский язык 2024</c:v>
                </c:pt>
                <c:pt idx="5">
                  <c:v>математика 2024</c:v>
                </c:pt>
              </c:strCache>
            </c:strRef>
          </c:cat>
          <c:val>
            <c:numRef>
              <c:f>Лист1!$C$5:$I$5</c:f>
              <c:numCache>
                <c:formatCode>General</c:formatCode>
                <c:ptCount val="7"/>
                <c:pt idx="0">
                  <c:v>62</c:v>
                </c:pt>
                <c:pt idx="1">
                  <c:v>15</c:v>
                </c:pt>
                <c:pt idx="2">
                  <c:v>23</c:v>
                </c:pt>
                <c:pt idx="3">
                  <c:v>31</c:v>
                </c:pt>
                <c:pt idx="4">
                  <c:v>33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cat>
            <c:strRef>
              <c:f>Лист1!$C$2:$I$4</c:f>
              <c:strCache>
                <c:ptCount val="6"/>
                <c:pt idx="0">
                  <c:v>русский язык 2022</c:v>
                </c:pt>
                <c:pt idx="1">
                  <c:v>математика 2022</c:v>
                </c:pt>
                <c:pt idx="2">
                  <c:v>русский язык 2023</c:v>
                </c:pt>
                <c:pt idx="3">
                  <c:v>математика 2023</c:v>
                </c:pt>
                <c:pt idx="4">
                  <c:v>русский язык 2024</c:v>
                </c:pt>
                <c:pt idx="5">
                  <c:v>математика 2024</c:v>
                </c:pt>
              </c:strCache>
            </c:strRef>
          </c:cat>
          <c:val>
            <c:numRef>
              <c:f>Лист1!$C$6:$I$6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5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</c:strCache>
            </c:strRef>
          </c:tx>
          <c:invertIfNegative val="0"/>
          <c:cat>
            <c:strRef>
              <c:f>Лист1!$C$2:$I$4</c:f>
              <c:strCache>
                <c:ptCount val="6"/>
                <c:pt idx="0">
                  <c:v>русский язык 2022</c:v>
                </c:pt>
                <c:pt idx="1">
                  <c:v>математика 2022</c:v>
                </c:pt>
                <c:pt idx="2">
                  <c:v>русский язык 2023</c:v>
                </c:pt>
                <c:pt idx="3">
                  <c:v>математика 2023</c:v>
                </c:pt>
                <c:pt idx="4">
                  <c:v>русский язык 2024</c:v>
                </c:pt>
                <c:pt idx="5">
                  <c:v>математика 2024</c:v>
                </c:pt>
              </c:strCache>
            </c:strRef>
          </c:cat>
          <c:val>
            <c:numRef>
              <c:f>Лист1!$C$7:$I$7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71680"/>
        <c:axId val="25273472"/>
      </c:barChart>
      <c:catAx>
        <c:axId val="25271680"/>
        <c:scaling>
          <c:orientation val="minMax"/>
        </c:scaling>
        <c:delete val="0"/>
        <c:axPos val="b"/>
        <c:majorTickMark val="out"/>
        <c:minorTickMark val="none"/>
        <c:tickLblPos val="nextTo"/>
        <c:crossAx val="25273472"/>
        <c:crosses val="autoZero"/>
        <c:auto val="1"/>
        <c:lblAlgn val="ctr"/>
        <c:lblOffset val="100"/>
        <c:noMultiLvlLbl val="0"/>
      </c:catAx>
      <c:valAx>
        <c:axId val="2527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71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2023-11-05T01:44:00Z</cp:lastPrinted>
  <dcterms:created xsi:type="dcterms:W3CDTF">2023-06-17T02:35:00Z</dcterms:created>
  <dcterms:modified xsi:type="dcterms:W3CDTF">2024-08-22T07:34:00Z</dcterms:modified>
</cp:coreProperties>
</file>