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23" w:rsidRDefault="00916F23" w:rsidP="00B8629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37803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23" w:rsidRDefault="00916F23" w:rsidP="00B86298">
      <w:pPr>
        <w:jc w:val="right"/>
        <w:rPr>
          <w:rFonts w:ascii="Times New Roman" w:hAnsi="Times New Roman" w:cs="Times New Roman"/>
          <w:sz w:val="24"/>
        </w:rPr>
      </w:pPr>
    </w:p>
    <w:p w:rsidR="00916F23" w:rsidRDefault="00916F23" w:rsidP="00B86298">
      <w:pPr>
        <w:jc w:val="right"/>
        <w:rPr>
          <w:rFonts w:ascii="Times New Roman" w:hAnsi="Times New Roman" w:cs="Times New Roman"/>
          <w:sz w:val="24"/>
        </w:rPr>
      </w:pPr>
    </w:p>
    <w:p w:rsidR="00C66ABF" w:rsidRPr="000554D3" w:rsidRDefault="000F61B7" w:rsidP="000554D3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0554D3">
        <w:rPr>
          <w:rFonts w:ascii="Times New Roman" w:hAnsi="Times New Roman" w:cs="Times New Roman"/>
          <w:b/>
          <w:sz w:val="24"/>
        </w:rPr>
        <w:lastRenderedPageBreak/>
        <w:t>Учебный план</w:t>
      </w:r>
      <w:r w:rsidR="0058028C">
        <w:rPr>
          <w:rFonts w:ascii="Times New Roman" w:hAnsi="Times New Roman" w:cs="Times New Roman"/>
          <w:b/>
          <w:sz w:val="24"/>
        </w:rPr>
        <w:t xml:space="preserve"> 2-4 классов</w:t>
      </w:r>
      <w:r w:rsidRPr="000554D3">
        <w:rPr>
          <w:rFonts w:ascii="Times New Roman" w:hAnsi="Times New Roman" w:cs="Times New Roman"/>
          <w:b/>
          <w:sz w:val="24"/>
        </w:rPr>
        <w:t xml:space="preserve"> на 2022-2023 год</w:t>
      </w:r>
    </w:p>
    <w:p w:rsidR="000F61B7" w:rsidRPr="0058028C" w:rsidRDefault="000F61B7">
      <w:pPr>
        <w:rPr>
          <w:rFonts w:ascii="Times New Roman" w:hAnsi="Times New Roman" w:cs="Times New Roman"/>
          <w:b/>
          <w:sz w:val="24"/>
        </w:rPr>
      </w:pPr>
      <w:r w:rsidRPr="0058028C">
        <w:rPr>
          <w:rFonts w:ascii="Times New Roman" w:hAnsi="Times New Roman" w:cs="Times New Roman"/>
          <w:b/>
          <w:sz w:val="24"/>
        </w:rPr>
        <w:t>МБОУ Уюкской СОШ имени Василия Яна Пий-Хемского кожууна РТ</w:t>
      </w:r>
    </w:p>
    <w:p w:rsidR="000554D3" w:rsidRDefault="005802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учебного плана в соответствии с требованиями ФГОС НОО от 17.12.2009 №373 (для 2-4 классов)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Нормативн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правовая база</w:t>
      </w:r>
      <w:r w:rsidR="0058028C">
        <w:rPr>
          <w:rFonts w:ascii="Times New Roman" w:hAnsi="Times New Roman" w:cs="Times New Roman"/>
          <w:sz w:val="24"/>
        </w:rPr>
        <w:t>: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Российской Федерации (</w:t>
      </w:r>
      <w:proofErr w:type="gramStart"/>
      <w:r>
        <w:rPr>
          <w:rFonts w:ascii="Times New Roman" w:hAnsi="Times New Roman" w:cs="Times New Roman"/>
          <w:sz w:val="24"/>
        </w:rPr>
        <w:t>принята</w:t>
      </w:r>
      <w:proofErr w:type="gramEnd"/>
      <w:r w:rsidR="000F61B7">
        <w:rPr>
          <w:rFonts w:ascii="Times New Roman" w:hAnsi="Times New Roman" w:cs="Times New Roman"/>
          <w:sz w:val="24"/>
        </w:rPr>
        <w:t xml:space="preserve"> всенародным голосованием 12.12.19993 с изменениями, одобренными в ходе общероссийского голосования 01.07.2020г);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-Конвенции</w:t>
      </w:r>
      <w:r w:rsidR="000F61B7">
        <w:rPr>
          <w:rFonts w:ascii="Times New Roman" w:hAnsi="Times New Roman" w:cs="Times New Roman"/>
          <w:sz w:val="24"/>
        </w:rPr>
        <w:t xml:space="preserve"> о правах ребенка (одо</w:t>
      </w:r>
      <w:r>
        <w:rPr>
          <w:rFonts w:ascii="Times New Roman" w:hAnsi="Times New Roman" w:cs="Times New Roman"/>
          <w:sz w:val="24"/>
        </w:rPr>
        <w:t>брена Генеральной Ассамблеей ООН</w:t>
      </w:r>
      <w:r w:rsidR="000F61B7">
        <w:rPr>
          <w:rFonts w:ascii="Times New Roman" w:hAnsi="Times New Roman" w:cs="Times New Roman"/>
          <w:sz w:val="24"/>
        </w:rPr>
        <w:t xml:space="preserve"> 20.11.1989, вступила </w:t>
      </w:r>
      <w:r>
        <w:rPr>
          <w:rFonts w:ascii="Times New Roman" w:hAnsi="Times New Roman" w:cs="Times New Roman"/>
          <w:sz w:val="24"/>
        </w:rPr>
        <w:t>в силу для СССР 15.09.1990);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закона «Об образовании в Российской Федерации» от 29.12.2012 №273-ФЗ;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17.12.12009 №373 (дале</w:t>
      </w:r>
      <w:proofErr w:type="gramStart"/>
      <w:r>
        <w:rPr>
          <w:rFonts w:ascii="Times New Roman" w:hAnsi="Times New Roman" w:cs="Times New Roman"/>
          <w:sz w:val="24"/>
        </w:rPr>
        <w:t>е-</w:t>
      </w:r>
      <w:proofErr w:type="gramEnd"/>
      <w:r>
        <w:rPr>
          <w:rFonts w:ascii="Times New Roman" w:hAnsi="Times New Roman" w:cs="Times New Roman"/>
          <w:sz w:val="24"/>
        </w:rPr>
        <w:t xml:space="preserve"> ФГОС начального общего образования);</w:t>
      </w:r>
    </w:p>
    <w:p w:rsidR="00A11ADD" w:rsidRDefault="00A11A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Приказа Министерства просвещения Российской Федерации от 22.03.22021 № 115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 основного общего и среднего общего образования» (</w:t>
      </w:r>
      <w:proofErr w:type="gramStart"/>
      <w:r>
        <w:rPr>
          <w:rFonts w:ascii="Times New Roman" w:hAnsi="Times New Roman" w:cs="Times New Roman"/>
          <w:sz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</w:rPr>
        <w:t xml:space="preserve"> 20.04.2021 №63180);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Письма министерства образования и науки РФ от 01.09.2016г №08-1803 о реализации предметной области «Основы духовно-нравственной культуры народов России»;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Письма </w:t>
      </w:r>
      <w:proofErr w:type="spellStart"/>
      <w:r>
        <w:rPr>
          <w:rFonts w:ascii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</w:rPr>
        <w:t xml:space="preserve"> России от 19.01.2018 </w:t>
      </w:r>
      <w:r w:rsidR="00226582">
        <w:rPr>
          <w:rFonts w:ascii="Times New Roman" w:hAnsi="Times New Roman" w:cs="Times New Roman"/>
          <w:sz w:val="24"/>
          <w:lang w:val="en-US"/>
        </w:rPr>
        <w:t>N</w:t>
      </w:r>
      <w:r w:rsidR="00226582">
        <w:rPr>
          <w:rFonts w:ascii="Times New Roman" w:hAnsi="Times New Roman" w:cs="Times New Roman"/>
          <w:sz w:val="24"/>
        </w:rPr>
        <w:t xml:space="preserve"> 08-96 «О методических рекомендациях» (вместе с «Методическими рекомендациями для органов исполнительной власти субъектов Российской Федерации по совершенствованию про</w:t>
      </w:r>
      <w:r w:rsidR="009838D0">
        <w:rPr>
          <w:rFonts w:ascii="Times New Roman" w:hAnsi="Times New Roman" w:cs="Times New Roman"/>
          <w:sz w:val="24"/>
        </w:rPr>
        <w:t>цесса реализации комплексного учебного курса «О</w:t>
      </w:r>
      <w:r w:rsidR="00226582">
        <w:rPr>
          <w:rFonts w:ascii="Times New Roman" w:hAnsi="Times New Roman" w:cs="Times New Roman"/>
          <w:sz w:val="24"/>
        </w:rPr>
        <w:t>сновы религиозных культур и светско</w:t>
      </w:r>
      <w:r w:rsidR="009838D0">
        <w:rPr>
          <w:rFonts w:ascii="Times New Roman" w:hAnsi="Times New Roman" w:cs="Times New Roman"/>
          <w:sz w:val="24"/>
        </w:rPr>
        <w:t>й этики» и предметной области «О</w:t>
      </w:r>
      <w:r w:rsidR="00226582">
        <w:rPr>
          <w:rFonts w:ascii="Times New Roman" w:hAnsi="Times New Roman" w:cs="Times New Roman"/>
          <w:sz w:val="24"/>
        </w:rPr>
        <w:t>сновы духовно- нравственной культуры народов России»).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D63B92">
        <w:rPr>
          <w:rFonts w:ascii="Times New Roman" w:hAnsi="Times New Roman" w:cs="Times New Roman"/>
          <w:sz w:val="24"/>
        </w:rPr>
        <w:t>анитарных правил  и норм (СанПиН</w:t>
      </w:r>
      <w:r w:rsidR="009838D0">
        <w:rPr>
          <w:rFonts w:ascii="Times New Roman" w:hAnsi="Times New Roman" w:cs="Times New Roman"/>
          <w:sz w:val="24"/>
        </w:rPr>
        <w:t xml:space="preserve"> 2.4.3648-20) «С</w:t>
      </w:r>
      <w:r>
        <w:rPr>
          <w:rFonts w:ascii="Times New Roman" w:hAnsi="Times New Roman" w:cs="Times New Roman"/>
          <w:sz w:val="24"/>
        </w:rPr>
        <w:t>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</w:t>
      </w:r>
      <w:r w:rsidR="00D63B92">
        <w:rPr>
          <w:rFonts w:ascii="Times New Roman" w:hAnsi="Times New Roman" w:cs="Times New Roman"/>
          <w:sz w:val="24"/>
        </w:rPr>
        <w:t>санитарного</w:t>
      </w:r>
      <w:r>
        <w:rPr>
          <w:rFonts w:ascii="Times New Roman" w:hAnsi="Times New Roman" w:cs="Times New Roman"/>
          <w:sz w:val="24"/>
        </w:rPr>
        <w:t xml:space="preserve"> врача Российской Федерации от 28.09.2020 №28 (Зарегистрирован 18.12.2020 №61573);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63B92">
        <w:rPr>
          <w:rFonts w:ascii="Times New Roman" w:hAnsi="Times New Roman" w:cs="Times New Roman"/>
          <w:sz w:val="24"/>
        </w:rPr>
        <w:t>Санитарных правил и норм (СанПиН</w:t>
      </w:r>
      <w:r>
        <w:rPr>
          <w:rFonts w:ascii="Times New Roman" w:hAnsi="Times New Roman" w:cs="Times New Roman"/>
          <w:sz w:val="24"/>
        </w:rPr>
        <w:t xml:space="preserve"> 3.1/2.4.3598-20)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</w:rPr>
        <w:t>эпидемиологические</w:t>
      </w:r>
      <w:r>
        <w:rPr>
          <w:rFonts w:ascii="Times New Roman" w:hAnsi="Times New Roman" w:cs="Times New Roman"/>
          <w:sz w:val="24"/>
        </w:rPr>
        <w:t xml:space="preserve"> требования к устройству, содержанию </w:t>
      </w:r>
      <w:r w:rsidR="00D63B92">
        <w:rPr>
          <w:rFonts w:ascii="Times New Roman" w:hAnsi="Times New Roman" w:cs="Times New Roman"/>
          <w:sz w:val="24"/>
        </w:rPr>
        <w:t xml:space="preserve">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D63B92">
        <w:rPr>
          <w:rFonts w:ascii="Times New Roman" w:hAnsi="Times New Roman" w:cs="Times New Roman"/>
          <w:sz w:val="24"/>
        </w:rPr>
        <w:t>короновирусной</w:t>
      </w:r>
      <w:proofErr w:type="spellEnd"/>
      <w:r w:rsidR="00D63B92">
        <w:rPr>
          <w:rFonts w:ascii="Times New Roman" w:hAnsi="Times New Roman" w:cs="Times New Roman"/>
          <w:sz w:val="24"/>
        </w:rPr>
        <w:t xml:space="preserve"> инфекции (</w:t>
      </w:r>
      <w:r w:rsidR="00D63B92" w:rsidRPr="00D63B92"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  <w:lang w:val="en-US"/>
        </w:rPr>
        <w:t>COVID</w:t>
      </w:r>
      <w:r w:rsidR="00D63B92">
        <w:rPr>
          <w:rFonts w:ascii="Times New Roman" w:hAnsi="Times New Roman" w:cs="Times New Roman"/>
          <w:sz w:val="24"/>
        </w:rPr>
        <w:t xml:space="preserve"> -19)», утвержденных Постановлением Главного государственного санитарного врача Российской Федерации от 30.06.3030 №16 (зарегистрирован 29.03.2021 №62900) (с изменениями, внесенными Постановлением Главного государственного санитарного врача Российской Федерации от 24.03.2021 №10);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</w:t>
      </w:r>
      <w:r w:rsidR="006B26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государственного санитарного врача Российской Федерации от 28.01.2021 №2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369-402);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Региональных: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Республики Тыва (принята 06.05.2001г);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закона Республики Тыва от 21 июня 2014г №2562 ВХ-</w:t>
      </w:r>
      <w:r w:rsidRPr="00D63B9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«Об образовании в Республике Тыва»;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Постановления Правительства Республики Тыва от 12 февраля 2019 года №73 «Об утверждении К</w:t>
      </w:r>
      <w:r w:rsidR="006B2695">
        <w:rPr>
          <w:rFonts w:ascii="Times New Roman" w:hAnsi="Times New Roman" w:cs="Times New Roman"/>
          <w:sz w:val="24"/>
        </w:rPr>
        <w:t>онцепции духовно- нравственного развития и воспитания детей и молодежи Республики Тыва до 2025 года»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Локальные акты МБОУ Уюкской СОШ: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Устав МБОУ Уюкской СОШ имени Василия Яна Пий-Хемского кожууна РТ,</w:t>
      </w:r>
    </w:p>
    <w:p w:rsidR="00B86298" w:rsidRDefault="009838D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ООП НОО</w:t>
      </w:r>
      <w:r w:rsidR="00B86298">
        <w:rPr>
          <w:rFonts w:ascii="Times New Roman" w:hAnsi="Times New Roman" w:cs="Times New Roman"/>
          <w:sz w:val="24"/>
        </w:rPr>
        <w:t xml:space="preserve"> МБОУ Уюкской СОШ имени Василия Яна Пий-Хемского кожууна РТ;</w:t>
      </w:r>
    </w:p>
    <w:p w:rsidR="00B86298" w:rsidRPr="00D63B92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Положение о языках обучения и языках изучения  (родных языках) </w:t>
      </w:r>
      <w:proofErr w:type="gramStart"/>
      <w:r>
        <w:rPr>
          <w:rFonts w:ascii="Times New Roman" w:hAnsi="Times New Roman" w:cs="Times New Roman"/>
          <w:sz w:val="24"/>
        </w:rPr>
        <w:t>ПР</w:t>
      </w:r>
      <w:proofErr w:type="gramEnd"/>
      <w:r>
        <w:rPr>
          <w:rFonts w:ascii="Times New Roman" w:hAnsi="Times New Roman" w:cs="Times New Roman"/>
          <w:sz w:val="24"/>
        </w:rPr>
        <w:t xml:space="preserve"> №83/5 от 28.10.17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Учебный план является частью осн</w:t>
      </w:r>
      <w:r w:rsidR="00296734">
        <w:rPr>
          <w:rFonts w:ascii="Times New Roman" w:hAnsi="Times New Roman" w:cs="Times New Roman"/>
          <w:sz w:val="24"/>
        </w:rPr>
        <w:t>ов</w:t>
      </w:r>
      <w:r w:rsidR="004C3695">
        <w:rPr>
          <w:rFonts w:ascii="Times New Roman" w:hAnsi="Times New Roman" w:cs="Times New Roman"/>
          <w:sz w:val="24"/>
        </w:rPr>
        <w:t xml:space="preserve">ной образовательной программы. 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 2022- 2023 учебный год обеспечивает  </w:t>
      </w:r>
      <w:r w:rsidR="00296734">
        <w:rPr>
          <w:rFonts w:ascii="Times New Roman" w:hAnsi="Times New Roman" w:cs="Times New Roman"/>
          <w:sz w:val="24"/>
        </w:rPr>
        <w:t xml:space="preserve">выполнение </w:t>
      </w:r>
      <w:r w:rsidR="0082687C">
        <w:rPr>
          <w:rFonts w:ascii="Times New Roman" w:hAnsi="Times New Roman" w:cs="Times New Roman"/>
          <w:sz w:val="24"/>
        </w:rPr>
        <w:t>гигиенических</w:t>
      </w:r>
      <w:r w:rsidR="00296734">
        <w:rPr>
          <w:rFonts w:ascii="Times New Roman" w:hAnsi="Times New Roman" w:cs="Times New Roman"/>
          <w:sz w:val="24"/>
        </w:rPr>
        <w:t xml:space="preserve"> требований к режиму образовательног</w:t>
      </w:r>
      <w:r w:rsidR="0082687C">
        <w:rPr>
          <w:rFonts w:ascii="Times New Roman" w:hAnsi="Times New Roman" w:cs="Times New Roman"/>
          <w:sz w:val="24"/>
        </w:rPr>
        <w:t>о процесса, установленных СанПиН 3.1/2.4.3598-20 и СанПиН</w:t>
      </w:r>
      <w:r w:rsidR="00296734">
        <w:rPr>
          <w:rFonts w:ascii="Times New Roman" w:hAnsi="Times New Roman" w:cs="Times New Roman"/>
          <w:sz w:val="24"/>
        </w:rPr>
        <w:t xml:space="preserve"> 1.2.3685-21, и предусматривает:</w:t>
      </w:r>
    </w:p>
    <w:p w:rsidR="00296734" w:rsidRDefault="002967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– летний нормативный срок освоения образовательных программ начального общего образования для 1-4 классов;</w:t>
      </w:r>
    </w:p>
    <w:p w:rsidR="00296734" w:rsidRDefault="008268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1.3.1. </w:t>
      </w:r>
      <w:proofErr w:type="gramStart"/>
      <w:r>
        <w:rPr>
          <w:rFonts w:ascii="Times New Roman" w:hAnsi="Times New Roman" w:cs="Times New Roman"/>
          <w:sz w:val="24"/>
        </w:rPr>
        <w:t>Обучение</w:t>
      </w:r>
      <w:proofErr w:type="gramEnd"/>
      <w:r>
        <w:rPr>
          <w:rFonts w:ascii="Times New Roman" w:hAnsi="Times New Roman" w:cs="Times New Roman"/>
          <w:sz w:val="24"/>
        </w:rPr>
        <w:t xml:space="preserve"> по основным общеобразовательным программам согласно требованиям действующих федеральных государственных образовательных стандартов.</w:t>
      </w:r>
    </w:p>
    <w:p w:rsidR="00A11ADD" w:rsidRDefault="00386F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Обучение по </w:t>
      </w:r>
      <w:r w:rsidR="0082687C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</w:t>
      </w:r>
      <w:r w:rsidR="0082687C">
        <w:rPr>
          <w:rFonts w:ascii="Times New Roman" w:hAnsi="Times New Roman" w:cs="Times New Roman"/>
          <w:sz w:val="24"/>
        </w:rPr>
        <w:t>новным образовательны</w:t>
      </w:r>
      <w:r w:rsidR="004C3695">
        <w:rPr>
          <w:rFonts w:ascii="Times New Roman" w:hAnsi="Times New Roman" w:cs="Times New Roman"/>
          <w:sz w:val="24"/>
        </w:rPr>
        <w:t xml:space="preserve">м программам </w:t>
      </w:r>
      <w:proofErr w:type="gramStart"/>
      <w:r w:rsidR="004C3695">
        <w:rPr>
          <w:rFonts w:ascii="Times New Roman" w:hAnsi="Times New Roman" w:cs="Times New Roman"/>
          <w:sz w:val="24"/>
        </w:rPr>
        <w:t>начального</w:t>
      </w:r>
      <w:proofErr w:type="gramEnd"/>
      <w:r w:rsidR="004C3695">
        <w:rPr>
          <w:rFonts w:ascii="Times New Roman" w:hAnsi="Times New Roman" w:cs="Times New Roman"/>
          <w:sz w:val="24"/>
        </w:rPr>
        <w:t xml:space="preserve"> (для 2</w:t>
      </w:r>
      <w:r w:rsidR="0082687C">
        <w:rPr>
          <w:rFonts w:ascii="Times New Roman" w:hAnsi="Times New Roman" w:cs="Times New Roman"/>
          <w:sz w:val="24"/>
        </w:rPr>
        <w:t>-4 классов) ведется по федеральным государственным образовательным ста</w:t>
      </w:r>
      <w:r>
        <w:rPr>
          <w:rFonts w:ascii="Times New Roman" w:hAnsi="Times New Roman" w:cs="Times New Roman"/>
          <w:sz w:val="24"/>
        </w:rPr>
        <w:t>н</w:t>
      </w:r>
      <w:r w:rsidR="0082687C">
        <w:rPr>
          <w:rFonts w:ascii="Times New Roman" w:hAnsi="Times New Roman" w:cs="Times New Roman"/>
          <w:sz w:val="24"/>
        </w:rPr>
        <w:t>дартам от 17.12.2009 №3</w:t>
      </w:r>
      <w:r w:rsidR="004C3695">
        <w:rPr>
          <w:rFonts w:ascii="Times New Roman" w:hAnsi="Times New Roman" w:cs="Times New Roman"/>
          <w:sz w:val="24"/>
        </w:rPr>
        <w:t>73 (ФГОС НОО).</w:t>
      </w:r>
    </w:p>
    <w:p w:rsidR="00B86298" w:rsidRDefault="00B86298" w:rsidP="00B86298">
      <w:pPr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</w:rPr>
        <w:t xml:space="preserve">1.4 </w:t>
      </w:r>
      <w:r>
        <w:rPr>
          <w:rFonts w:ascii="Times New Roman" w:hAnsi="Times New Roman"/>
          <w:b/>
          <w:sz w:val="24"/>
          <w:szCs w:val="24"/>
          <w:lang w:eastAsia="ar-SA"/>
        </w:rPr>
        <w:t>Календарный график на 2022-2023учебный год.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Режим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работы МБОУ Уюкской СОШ имени Василия Яна Пий-Хемского кожууна.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Дата начала 2022-2023 учебного года 1 сентября 2022</w:t>
      </w:r>
      <w:r w:rsidRPr="008272D1">
        <w:rPr>
          <w:rFonts w:ascii="Times New Roman" w:hAnsi="Times New Roman"/>
          <w:sz w:val="24"/>
          <w:szCs w:val="24"/>
          <w:lang w:eastAsia="ar-SA"/>
        </w:rPr>
        <w:t>г.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начального общего образования: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во 2-4-х  классах- 34 учебных недели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Окон</w:t>
      </w:r>
      <w:r w:rsidR="004C3695">
        <w:rPr>
          <w:rFonts w:ascii="Times New Roman" w:hAnsi="Times New Roman"/>
          <w:sz w:val="24"/>
          <w:szCs w:val="24"/>
          <w:lang w:eastAsia="ar-SA"/>
        </w:rPr>
        <w:t xml:space="preserve">чание учебного года: </w:t>
      </w:r>
      <w:r>
        <w:rPr>
          <w:rFonts w:ascii="Times New Roman" w:hAnsi="Times New Roman"/>
          <w:sz w:val="24"/>
          <w:szCs w:val="24"/>
          <w:lang w:eastAsia="ar-SA"/>
        </w:rPr>
        <w:t>2-</w:t>
      </w:r>
      <w:r w:rsidR="004C3695">
        <w:rPr>
          <w:rFonts w:ascii="Times New Roman" w:hAnsi="Times New Roman"/>
          <w:sz w:val="24"/>
          <w:szCs w:val="24"/>
          <w:lang w:eastAsia="ar-SA"/>
        </w:rPr>
        <w:t>4 классы- 26 мая 2023 г.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каникул в течение учебного года составляет не </w:t>
      </w:r>
      <w:r>
        <w:rPr>
          <w:rFonts w:ascii="Times New Roman" w:hAnsi="Times New Roman"/>
          <w:sz w:val="24"/>
          <w:szCs w:val="24"/>
          <w:lang w:eastAsia="ar-SA"/>
        </w:rPr>
        <w:t>менее 30 календарных дней: осенние каникулы  с  29.10.2022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</w:t>
      </w:r>
      <w:r>
        <w:rPr>
          <w:rFonts w:ascii="Times New Roman" w:hAnsi="Times New Roman"/>
          <w:sz w:val="24"/>
          <w:szCs w:val="24"/>
          <w:lang w:eastAsia="ar-SA"/>
        </w:rPr>
        <w:t>06.11.2022 (включительно 9 дней), зимние с 30</w:t>
      </w:r>
      <w:r w:rsidRPr="008272D1">
        <w:rPr>
          <w:rFonts w:ascii="Times New Roman" w:hAnsi="Times New Roman"/>
          <w:sz w:val="24"/>
          <w:szCs w:val="24"/>
          <w:lang w:eastAsia="ar-SA"/>
        </w:rPr>
        <w:t>.12.20</w:t>
      </w:r>
      <w:r>
        <w:rPr>
          <w:rFonts w:ascii="Times New Roman" w:hAnsi="Times New Roman"/>
          <w:sz w:val="24"/>
          <w:szCs w:val="24"/>
          <w:lang w:eastAsia="ar-SA"/>
        </w:rPr>
        <w:t xml:space="preserve">22 по 08.01.2023 (включительно, 9 дней), весенние каникулы с 25.03.2023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по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02.04.2023 (включительно,9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дней).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lastRenderedPageBreak/>
        <w:t xml:space="preserve">Летние </w:t>
      </w:r>
      <w:r>
        <w:rPr>
          <w:rFonts w:ascii="Times New Roman" w:hAnsi="Times New Roman"/>
          <w:sz w:val="24"/>
          <w:szCs w:val="24"/>
          <w:lang w:eastAsia="ar-SA"/>
        </w:rPr>
        <w:t>каникулы не менее 8 недель: с 20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05.2023 по 31.08.2023 (для 1-го класса), с 27.06.2023 по 31.08.2023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(для </w:t>
      </w:r>
      <w:r>
        <w:rPr>
          <w:rFonts w:ascii="Times New Roman" w:hAnsi="Times New Roman"/>
          <w:sz w:val="24"/>
          <w:szCs w:val="24"/>
          <w:lang w:eastAsia="ar-SA"/>
        </w:rPr>
        <w:t>2-8-х, 10-го классов)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Календарный учебный график разрабат</w:t>
      </w:r>
      <w:r>
        <w:rPr>
          <w:rFonts w:ascii="Times New Roman" w:hAnsi="Times New Roman"/>
          <w:sz w:val="24"/>
          <w:szCs w:val="24"/>
          <w:lang w:eastAsia="ar-SA"/>
        </w:rPr>
        <w:t>ывается и утверждается школой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согласованию с Управлением образования.</w:t>
      </w:r>
    </w:p>
    <w:p w:rsidR="00B86298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Продолжительность уроков: </w:t>
      </w:r>
      <w:r w:rsidRPr="008272D1">
        <w:rPr>
          <w:rFonts w:ascii="Times New Roman" w:hAnsi="Times New Roman"/>
          <w:sz w:val="24"/>
          <w:szCs w:val="24"/>
          <w:lang w:eastAsia="ar-SA"/>
        </w:rPr>
        <w:t>2-11 классы продолжительность уроков - 45 минут.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Общий объем нагрузки в течени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и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дня не превышает: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для обучающихся 2-4 классов – 5 уроков и один раз в неделю 6 уроков за счет урока физической культуры;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Объем домашних заданий (по всем предметам):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-во 2-3 классах – не более 1,5 ч.,</w:t>
      </w:r>
    </w:p>
    <w:p w:rsidR="00B86298" w:rsidRPr="00FA16B9" w:rsidRDefault="00B86298" w:rsidP="00FA16B9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Плотность учебной работы учащихся на уроках по основным предметам составляет 60-80%. Для предупреждения переутомления и сохранения оптимального уровня работоспособности в течение недели учащиеся имеют облегченный учебный день (четверг).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 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2.1. Продолжительность учебных периодов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Учебный </w:t>
      </w:r>
      <w:r w:rsidR="001B126A">
        <w:rPr>
          <w:rFonts w:ascii="Times New Roman" w:hAnsi="Times New Roman"/>
          <w:sz w:val="24"/>
          <w:szCs w:val="24"/>
          <w:lang w:eastAsia="ar-SA"/>
        </w:rPr>
        <w:t xml:space="preserve">год делится на четверти: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2-</w:t>
      </w:r>
      <w:r w:rsidRPr="008272D1">
        <w:rPr>
          <w:rFonts w:ascii="Times New Roman" w:hAnsi="Times New Roman"/>
          <w:b/>
          <w:sz w:val="24"/>
          <w:szCs w:val="24"/>
          <w:lang w:eastAsia="ru-RU"/>
        </w:rPr>
        <w:t>11 классы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65"/>
        <w:gridCol w:w="2126"/>
        <w:gridCol w:w="3402"/>
      </w:tblGrid>
      <w:tr w:rsidR="00B86298" w:rsidRPr="008272D1" w:rsidTr="003402CA">
        <w:trPr>
          <w:trHeight w:val="336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B86298" w:rsidRPr="008272D1" w:rsidTr="003402CA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30.10.2022-06.11.2022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30.12.2022-08.01.2023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III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25.03.2023-02.04.2023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IV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03.04.2023-26.05.2023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E604EC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27.05.2023-31.08.2023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2.2. Продолжительность учебной недели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рабочей недели:</w:t>
      </w:r>
      <w:r w:rsidR="00FA16B9">
        <w:rPr>
          <w:rFonts w:ascii="Times New Roman" w:hAnsi="Times New Roman"/>
          <w:sz w:val="24"/>
          <w:szCs w:val="24"/>
          <w:lang w:eastAsia="ar-SA"/>
        </w:rPr>
        <w:t xml:space="preserve">   2-4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 6-дневная </w:t>
      </w:r>
      <w:r>
        <w:rPr>
          <w:rFonts w:ascii="Times New Roman" w:hAnsi="Times New Roman"/>
          <w:sz w:val="24"/>
          <w:szCs w:val="24"/>
          <w:lang w:eastAsia="ar-SA"/>
        </w:rPr>
        <w:t xml:space="preserve">рабочая неделя.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Образовательная учебная нагрузка распределяется следующим образом: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2-4-х классов – не более 5 уроков и 1 день в неделю – не более 6 уроков, за счёт урока физической культуры при 6-днейной учебной неделе;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 xml:space="preserve">При составлении расписания уроков чередуются различные по сложности предметы в течение дня и недели: для учащихся 1-4-х классов основные предметы </w:t>
      </w:r>
      <w:r w:rsidRPr="008272D1">
        <w:rPr>
          <w:rFonts w:ascii="Times New Roman" w:hAnsi="Times New Roman"/>
          <w:sz w:val="24"/>
          <w:szCs w:val="24"/>
          <w:lang w:eastAsia="ru-RU"/>
        </w:rPr>
        <w:lastRenderedPageBreak/>
        <w:t xml:space="preserve">(математика, русский язык, литературное чтение, иностранный язык и окружающий мир) чередуются с уроками музыки, изобразительного искусства, технологии, </w:t>
      </w:r>
      <w:r w:rsidR="00FA16B9">
        <w:rPr>
          <w:rFonts w:ascii="Times New Roman" w:hAnsi="Times New Roman"/>
          <w:sz w:val="24"/>
          <w:szCs w:val="24"/>
          <w:lang w:eastAsia="ru-RU"/>
        </w:rPr>
        <w:t xml:space="preserve">физической культуры; </w:t>
      </w:r>
    </w:p>
    <w:p w:rsidR="00B86298" w:rsidRPr="008272D1" w:rsidRDefault="00FA16B9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учащихся  </w:t>
      </w:r>
      <w:r w:rsidR="00B86298" w:rsidRPr="008272D1">
        <w:rPr>
          <w:rFonts w:ascii="Times New Roman" w:hAnsi="Times New Roman"/>
          <w:sz w:val="24"/>
          <w:szCs w:val="24"/>
          <w:lang w:eastAsia="ru-RU"/>
        </w:rPr>
        <w:t xml:space="preserve"> для учащихся 2-4-х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ов – на 2,3 уроках;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В начальных классах сдвоенные уроки не проводятся.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2.3. Начало и окончание учебных занятий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Учебная наг</w:t>
      </w:r>
      <w:r>
        <w:rPr>
          <w:rFonts w:ascii="Times New Roman" w:hAnsi="Times New Roman"/>
          <w:sz w:val="24"/>
          <w:szCs w:val="24"/>
          <w:lang w:eastAsia="ar-SA"/>
        </w:rPr>
        <w:t>рузка и режим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начинается не ранее 8 часов утра, прове</w:t>
      </w:r>
      <w:r>
        <w:rPr>
          <w:rFonts w:ascii="Times New Roman" w:hAnsi="Times New Roman"/>
          <w:sz w:val="24"/>
          <w:szCs w:val="24"/>
          <w:lang w:eastAsia="ar-SA"/>
        </w:rPr>
        <w:t>дение учебных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ранее 8 часов не допускаются.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17.00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2.4. Расписание звонков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перемен между уроками составляет не менее 10 минут, большой перемены (после 2 и 3 уроков) – 20 минут.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417"/>
        <w:gridCol w:w="1770"/>
        <w:gridCol w:w="1735"/>
      </w:tblGrid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№</w:t>
            </w:r>
            <w:proofErr w:type="gramStart"/>
            <w:r w:rsidRPr="007214F0">
              <w:rPr>
                <w:rFonts w:ascii="Times New Roman" w:hAnsi="Times New Roman"/>
                <w:sz w:val="24"/>
                <w:lang w:eastAsia="ar-SA"/>
              </w:rPr>
              <w:t>п</w:t>
            </w:r>
            <w:proofErr w:type="gramEnd"/>
            <w:r w:rsidRPr="007214F0">
              <w:rPr>
                <w:rFonts w:ascii="Times New Roman" w:hAnsi="Times New Roman"/>
                <w:sz w:val="24"/>
                <w:lang w:eastAsia="ar-SA"/>
              </w:rPr>
              <w:t>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Перемены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 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8.15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9.00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3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4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5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 xml:space="preserve">      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6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13.40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</w:tbl>
    <w:p w:rsidR="00B86298" w:rsidRPr="00867844" w:rsidRDefault="00B86298" w:rsidP="00B86298">
      <w:pPr>
        <w:spacing w:before="100" w:beforeAutospacing="1"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2.5. Режим учебных занятий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1 смена.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2.6. Организация питания.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Режим питания учащихся: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793"/>
        <w:gridCol w:w="3411"/>
        <w:gridCol w:w="4391"/>
      </w:tblGrid>
      <w:tr w:rsidR="00B86298" w:rsidRPr="008272D1" w:rsidTr="003402CA">
        <w:trPr>
          <w:trHeight w:val="292"/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Время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вторая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5-11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 – 11.10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третья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ГПД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11.55. – 12 1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lastRenderedPageBreak/>
        <w:t>2.7</w:t>
      </w:r>
      <w:r w:rsidRPr="008272D1">
        <w:rPr>
          <w:rFonts w:ascii="Times New Roman" w:hAnsi="Times New Roman"/>
          <w:b/>
          <w:sz w:val="24"/>
          <w:szCs w:val="24"/>
          <w:lang w:eastAsia="ar-SA"/>
        </w:rPr>
        <w:t>. Время начала и окончания внеурочной деятельности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6298" w:rsidRDefault="00B86298" w:rsidP="00B86298">
      <w:pPr>
        <w:pStyle w:val="Style10"/>
        <w:widowControl/>
        <w:tabs>
          <w:tab w:val="left" w:pos="1516"/>
        </w:tabs>
        <w:spacing w:before="53" w:line="298" w:lineRule="exact"/>
        <w:jc w:val="both"/>
        <w:rPr>
          <w:rStyle w:val="FontStyle35"/>
          <w:b/>
          <w:i w:val="0"/>
          <w:sz w:val="28"/>
          <w:szCs w:val="28"/>
        </w:rPr>
      </w:pP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Праздничные дни в 2022-2023</w:t>
      </w:r>
      <w:r w:rsidRPr="00F57574">
        <w:rPr>
          <w:sz w:val="24"/>
          <w:szCs w:val="28"/>
        </w:rPr>
        <w:t xml:space="preserve"> учебном году: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- 4 ноября 2022</w:t>
      </w:r>
      <w:r w:rsidRPr="00F57574">
        <w:rPr>
          <w:sz w:val="24"/>
          <w:szCs w:val="28"/>
        </w:rPr>
        <w:t>г</w:t>
      </w:r>
      <w:r w:rsidR="003C25DD">
        <w:rPr>
          <w:sz w:val="24"/>
          <w:szCs w:val="28"/>
        </w:rPr>
        <w:t>,</w:t>
      </w:r>
      <w:r>
        <w:rPr>
          <w:sz w:val="24"/>
          <w:szCs w:val="28"/>
        </w:rPr>
        <w:t>1-8 января 2023</w:t>
      </w:r>
      <w:r w:rsidRPr="00F57574">
        <w:rPr>
          <w:sz w:val="24"/>
          <w:szCs w:val="28"/>
        </w:rPr>
        <w:t xml:space="preserve"> года</w:t>
      </w:r>
      <w:r w:rsidR="003C25DD">
        <w:rPr>
          <w:sz w:val="24"/>
          <w:szCs w:val="28"/>
        </w:rPr>
        <w:t>,</w:t>
      </w:r>
      <w:r>
        <w:rPr>
          <w:sz w:val="24"/>
          <w:szCs w:val="28"/>
        </w:rPr>
        <w:t xml:space="preserve"> 23  февраля 2023</w:t>
      </w:r>
      <w:r w:rsidRPr="00F57574">
        <w:rPr>
          <w:sz w:val="24"/>
          <w:szCs w:val="28"/>
        </w:rPr>
        <w:t>года</w:t>
      </w:r>
      <w:r w:rsidR="003C25DD">
        <w:rPr>
          <w:sz w:val="24"/>
          <w:szCs w:val="28"/>
        </w:rPr>
        <w:t xml:space="preserve">, </w:t>
      </w:r>
      <w:r>
        <w:rPr>
          <w:sz w:val="24"/>
          <w:szCs w:val="28"/>
        </w:rPr>
        <w:t>8 марта 2023</w:t>
      </w:r>
      <w:r w:rsidRPr="00F57574">
        <w:rPr>
          <w:sz w:val="24"/>
          <w:szCs w:val="28"/>
        </w:rPr>
        <w:t xml:space="preserve"> года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vanish/>
          <w:sz w:val="24"/>
          <w:szCs w:val="28"/>
        </w:rPr>
      </w:pPr>
      <w:r>
        <w:rPr>
          <w:sz w:val="24"/>
          <w:szCs w:val="28"/>
        </w:rPr>
        <w:t>-1,</w:t>
      </w:r>
      <w:r w:rsidRPr="00F57574">
        <w:rPr>
          <w:sz w:val="24"/>
          <w:szCs w:val="28"/>
        </w:rPr>
        <w:t>9 мая</w:t>
      </w:r>
      <w:r>
        <w:rPr>
          <w:sz w:val="24"/>
          <w:szCs w:val="28"/>
        </w:rPr>
        <w:t xml:space="preserve"> 2023</w:t>
      </w:r>
      <w:r w:rsidRPr="00F57574">
        <w:rPr>
          <w:sz w:val="24"/>
          <w:szCs w:val="28"/>
        </w:rPr>
        <w:t xml:space="preserve"> года</w:t>
      </w:r>
      <w:r w:rsidR="003C25DD">
        <w:rPr>
          <w:sz w:val="24"/>
          <w:szCs w:val="28"/>
        </w:rPr>
        <w:t>,</w:t>
      </w:r>
      <w:r w:rsidRPr="00F57574">
        <w:rPr>
          <w:sz w:val="24"/>
          <w:szCs w:val="28"/>
        </w:rPr>
        <w:t xml:space="preserve"> 12 и</w:t>
      </w:r>
      <w:r>
        <w:rPr>
          <w:sz w:val="24"/>
          <w:szCs w:val="28"/>
        </w:rPr>
        <w:t>юня 2023</w:t>
      </w:r>
      <w:r w:rsidRPr="00F57574">
        <w:rPr>
          <w:sz w:val="24"/>
          <w:szCs w:val="28"/>
        </w:rPr>
        <w:t xml:space="preserve"> года</w:t>
      </w:r>
      <w:r w:rsidRPr="00F57574">
        <w:rPr>
          <w:sz w:val="24"/>
          <w:szCs w:val="28"/>
        </w:rPr>
        <w:tab/>
      </w:r>
    </w:p>
    <w:p w:rsidR="00B86298" w:rsidRPr="00F57574" w:rsidRDefault="00B86298" w:rsidP="00B86298">
      <w:pPr>
        <w:jc w:val="both"/>
        <w:rPr>
          <w:sz w:val="24"/>
          <w:szCs w:val="28"/>
        </w:rPr>
      </w:pPr>
    </w:p>
    <w:p w:rsidR="00B86298" w:rsidRPr="00B13578" w:rsidRDefault="00B86298" w:rsidP="00B86298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13578">
        <w:rPr>
          <w:rFonts w:ascii="Times New Roman" w:hAnsi="Times New Roman"/>
          <w:b/>
          <w:color w:val="000000" w:themeColor="text1"/>
          <w:sz w:val="24"/>
        </w:rPr>
        <w:t xml:space="preserve">Формы промежуточной аттестации учащихся по учебным  программам, </w:t>
      </w:r>
    </w:p>
    <w:p w:rsidR="00B86298" w:rsidRPr="00A44219" w:rsidRDefault="00B86298" w:rsidP="00B86298">
      <w:pPr>
        <w:jc w:val="center"/>
        <w:rPr>
          <w:rFonts w:ascii="Times New Roman" w:hAnsi="Times New Roman"/>
          <w:b/>
          <w:color w:val="000000" w:themeColor="text1"/>
        </w:rPr>
      </w:pPr>
      <w:r w:rsidRPr="00A44219">
        <w:rPr>
          <w:rFonts w:ascii="Times New Roman" w:hAnsi="Times New Roman"/>
          <w:b/>
          <w:color w:val="000000" w:themeColor="text1"/>
        </w:rPr>
        <w:t>курсам, дисциплинам учебного плана</w:t>
      </w:r>
    </w:p>
    <w:tbl>
      <w:tblPr>
        <w:tblStyle w:val="a5"/>
        <w:tblW w:w="0" w:type="auto"/>
        <w:tblInd w:w="-426" w:type="dxa"/>
        <w:tblLook w:val="04A0" w:firstRow="1" w:lastRow="0" w:firstColumn="1" w:lastColumn="0" w:noHBand="0" w:noVBand="1"/>
      </w:tblPr>
      <w:tblGrid>
        <w:gridCol w:w="801"/>
        <w:gridCol w:w="1506"/>
        <w:gridCol w:w="1302"/>
        <w:gridCol w:w="1694"/>
        <w:gridCol w:w="1749"/>
        <w:gridCol w:w="32"/>
        <w:gridCol w:w="1302"/>
        <w:gridCol w:w="1611"/>
      </w:tblGrid>
      <w:tr w:rsidR="00B86298" w:rsidRPr="00A44219" w:rsidTr="003402CA">
        <w:tc>
          <w:tcPr>
            <w:tcW w:w="801" w:type="dxa"/>
            <w:vMerge w:val="restart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02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94" w:type="dxa"/>
            <w:gridSpan w:val="4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B86298" w:rsidRPr="00A44219" w:rsidTr="003402CA">
        <w:tc>
          <w:tcPr>
            <w:tcW w:w="801" w:type="dxa"/>
            <w:vMerge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2</w:t>
            </w: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.12.</w:t>
            </w: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3</w:t>
            </w: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4</w:t>
            </w: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34" w:type="dxa"/>
            <w:gridSpan w:val="2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814"/>
        <w:gridCol w:w="1487"/>
        <w:gridCol w:w="1362"/>
        <w:gridCol w:w="1698"/>
        <w:gridCol w:w="1694"/>
        <w:gridCol w:w="1230"/>
        <w:gridCol w:w="1712"/>
      </w:tblGrid>
      <w:tr w:rsidR="00B86298" w:rsidRPr="00A44219" w:rsidTr="003402CA">
        <w:tc>
          <w:tcPr>
            <w:tcW w:w="5361" w:type="dxa"/>
            <w:gridSpan w:val="4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Третья четверть</w:t>
            </w:r>
          </w:p>
        </w:tc>
        <w:tc>
          <w:tcPr>
            <w:tcW w:w="4636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Четв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ертая четверть. 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  <w:r w:rsidRPr="00A44219">
              <w:rPr>
                <w:rFonts w:ascii="Times New Roman" w:hAnsi="Times New Roman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>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69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</w:tbl>
    <w:p w:rsidR="0056164B" w:rsidRPr="00FA16B9" w:rsidRDefault="0056164B" w:rsidP="00FA16B9">
      <w:pPr>
        <w:rPr>
          <w:rFonts w:ascii="Times New Roman" w:hAnsi="Times New Roman" w:cs="Times New Roman"/>
          <w:b/>
          <w:sz w:val="24"/>
        </w:rPr>
      </w:pPr>
    </w:p>
    <w:p w:rsidR="0056164B" w:rsidRDefault="0033588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Обязательная часть учебного плана определяет состав учебных предметов </w:t>
      </w:r>
      <w:r w:rsidR="00016C09">
        <w:rPr>
          <w:rFonts w:ascii="Times New Roman" w:hAnsi="Times New Roman" w:cs="Times New Roman"/>
          <w:sz w:val="24"/>
        </w:rPr>
        <w:t>обязательных</w:t>
      </w:r>
      <w:r>
        <w:rPr>
          <w:rFonts w:ascii="Times New Roman" w:hAnsi="Times New Roman" w:cs="Times New Roman"/>
          <w:sz w:val="24"/>
        </w:rPr>
        <w:t xml:space="preserve"> </w:t>
      </w:r>
      <w:r w:rsidR="00016C09">
        <w:rPr>
          <w:rFonts w:ascii="Times New Roman" w:hAnsi="Times New Roman" w:cs="Times New Roman"/>
          <w:sz w:val="24"/>
        </w:rPr>
        <w:t>предметных областей.</w:t>
      </w:r>
      <w:r>
        <w:rPr>
          <w:rFonts w:ascii="Times New Roman" w:hAnsi="Times New Roman" w:cs="Times New Roman"/>
          <w:sz w:val="24"/>
        </w:rPr>
        <w:t xml:space="preserve"> </w:t>
      </w:r>
      <w:r w:rsidR="0056164B">
        <w:rPr>
          <w:rFonts w:ascii="Times New Roman" w:hAnsi="Times New Roman" w:cs="Times New Roman"/>
          <w:sz w:val="24"/>
        </w:rPr>
        <w:t xml:space="preserve"> </w:t>
      </w:r>
    </w:p>
    <w:p w:rsidR="006B2B19" w:rsidRDefault="006B2B19" w:rsidP="005616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учебный план входят следующие обязательные для изучения области, учебные предметы (учебные модули):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 (учебные модули)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литературное чтение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язык, литературное чтение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(или) государственный язык республики Российской Федерации, Литературное чтение на родном языке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е естествознание («окружающий мир»)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</w:t>
            </w:r>
          </w:p>
        </w:tc>
        <w:tc>
          <w:tcPr>
            <w:tcW w:w="4786" w:type="dxa"/>
          </w:tcPr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этики:</w:t>
            </w:r>
          </w:p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православной культуры»</w:t>
            </w:r>
          </w:p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иудейской культуры»</w:t>
            </w:r>
          </w:p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буддийской культуры»</w:t>
            </w:r>
          </w:p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исламской культуры»</w:t>
            </w:r>
          </w:p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религиозных культур народов России»</w:t>
            </w:r>
          </w:p>
          <w:p w:rsidR="006B2B19" w:rsidRDefault="006B2B19" w:rsidP="006B2B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светской этики»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искусство, Музыка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4786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</w:tr>
      <w:tr w:rsidR="006B2B19" w:rsidTr="006B2B19">
        <w:tc>
          <w:tcPr>
            <w:tcW w:w="4785" w:type="dxa"/>
          </w:tcPr>
          <w:p w:rsidR="006B2B19" w:rsidRDefault="006B2B19" w:rsidP="005616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786" w:type="dxa"/>
          </w:tcPr>
          <w:p w:rsidR="006B2B19" w:rsidRDefault="006B2B19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</w:tr>
    </w:tbl>
    <w:p w:rsidR="006B2B19" w:rsidRPr="0056164B" w:rsidRDefault="006B2B19" w:rsidP="0056164B">
      <w:pPr>
        <w:rPr>
          <w:rFonts w:ascii="Times New Roman" w:hAnsi="Times New Roman" w:cs="Times New Roman"/>
          <w:sz w:val="24"/>
        </w:rPr>
      </w:pPr>
    </w:p>
    <w:p w:rsidR="0056164B" w:rsidRDefault="00EF5E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Расписание учебных занятий составляется с учетом дневной и недельной динамики умственной работоспособности обучающихся и школы трудности учебных предметов. </w:t>
      </w:r>
      <w:r>
        <w:rPr>
          <w:rFonts w:ascii="Times New Roman" w:hAnsi="Times New Roman" w:cs="Times New Roman"/>
          <w:sz w:val="24"/>
        </w:rPr>
        <w:lastRenderedPageBreak/>
        <w:t>Объем максимально допустимой нагрузки в течени</w:t>
      </w:r>
      <w:proofErr w:type="gramStart"/>
      <w:r>
        <w:rPr>
          <w:rFonts w:ascii="Times New Roman" w:hAnsi="Times New Roman" w:cs="Times New Roman"/>
          <w:sz w:val="24"/>
        </w:rPr>
        <w:t>и</w:t>
      </w:r>
      <w:proofErr w:type="gramEnd"/>
      <w:r>
        <w:rPr>
          <w:rFonts w:ascii="Times New Roman" w:hAnsi="Times New Roman" w:cs="Times New Roman"/>
          <w:sz w:val="24"/>
        </w:rPr>
        <w:t xml:space="preserve"> дня </w:t>
      </w:r>
      <w:r w:rsidR="00E41F70">
        <w:rPr>
          <w:rFonts w:ascii="Times New Roman" w:hAnsi="Times New Roman" w:cs="Times New Roman"/>
          <w:sz w:val="24"/>
        </w:rPr>
        <w:t>соответствует</w:t>
      </w:r>
      <w:r>
        <w:rPr>
          <w:rFonts w:ascii="Times New Roman" w:hAnsi="Times New Roman" w:cs="Times New Roman"/>
          <w:sz w:val="24"/>
        </w:rPr>
        <w:t xml:space="preserve"> санитарным правилам и нормам.</w:t>
      </w:r>
    </w:p>
    <w:p w:rsidR="00EF5E05" w:rsidRDefault="00EF5E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</w:t>
      </w:r>
    </w:p>
    <w:p w:rsidR="00F754C5" w:rsidRDefault="00EF5E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обязательную предметную область «Родной язык и литературное чтение на родном языке» выделено по 1 часу </w:t>
      </w:r>
      <w:r w:rsidR="00F754C5">
        <w:rPr>
          <w:rFonts w:ascii="Times New Roman" w:hAnsi="Times New Roman" w:cs="Times New Roman"/>
          <w:sz w:val="24"/>
        </w:rPr>
        <w:t>за счет части, формируемой участн</w:t>
      </w:r>
      <w:r w:rsidR="00E41F70">
        <w:rPr>
          <w:rFonts w:ascii="Times New Roman" w:hAnsi="Times New Roman" w:cs="Times New Roman"/>
          <w:sz w:val="24"/>
        </w:rPr>
        <w:t>иками образовательных отношений в 2-4 классах.</w:t>
      </w:r>
    </w:p>
    <w:p w:rsidR="00E41F70" w:rsidRDefault="00E41F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2-4 классов выбран вариант №3 </w:t>
      </w:r>
    </w:p>
    <w:p w:rsidR="00386F64" w:rsidRPr="00F12D16" w:rsidRDefault="00F12D16" w:rsidP="00F12D16">
      <w:pPr>
        <w:jc w:val="center"/>
        <w:rPr>
          <w:rFonts w:ascii="Times New Roman" w:hAnsi="Times New Roman" w:cs="Times New Roman"/>
          <w:b/>
          <w:sz w:val="24"/>
        </w:rPr>
      </w:pPr>
      <w:r w:rsidRPr="00F12D16">
        <w:rPr>
          <w:rFonts w:ascii="Times New Roman" w:hAnsi="Times New Roman" w:cs="Times New Roman"/>
          <w:b/>
          <w:sz w:val="24"/>
        </w:rPr>
        <w:t>Учебный план в соответствии с требованиями ФГОС НОО от 17.12.2009 №373 (для 2-4 классов)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 (учебные модули)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литературное чтение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язык, литературное чтение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(или) государственный язык республики Российской Федерации, Литературное чтение на родном языке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е естествознание («окружающий мир»)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религиозных культур и светской этики:</w:t>
            </w:r>
          </w:p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православной культуры»</w:t>
            </w:r>
          </w:p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иудейской культуры»</w:t>
            </w:r>
          </w:p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буддийской культуры»</w:t>
            </w:r>
          </w:p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исламской культуры»</w:t>
            </w:r>
          </w:p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«Основы религиозных культур народов России»</w:t>
            </w:r>
          </w:p>
          <w:p w:rsidR="00F12D16" w:rsidRDefault="001A1887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модуль «О</w:t>
            </w:r>
            <w:r w:rsidR="00F12D16">
              <w:rPr>
                <w:rFonts w:ascii="Times New Roman" w:hAnsi="Times New Roman" w:cs="Times New Roman"/>
                <w:sz w:val="24"/>
              </w:rPr>
              <w:t>сновы светской этики»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искусство, Музыка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</w:tr>
      <w:tr w:rsidR="00F12D16" w:rsidTr="00362E84">
        <w:tc>
          <w:tcPr>
            <w:tcW w:w="4785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786" w:type="dxa"/>
          </w:tcPr>
          <w:p w:rsidR="00F12D16" w:rsidRDefault="00F12D16" w:rsidP="00362E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</w:tr>
    </w:tbl>
    <w:p w:rsidR="00F12D16" w:rsidRDefault="00F12D16">
      <w:pPr>
        <w:rPr>
          <w:rFonts w:ascii="Times New Roman" w:hAnsi="Times New Roman" w:cs="Times New Roman"/>
          <w:sz w:val="24"/>
        </w:rPr>
      </w:pP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12D16">
        <w:rPr>
          <w:rFonts w:ascii="Times New Roman" w:hAnsi="Times New Roman" w:cs="Times New Roman"/>
          <w:sz w:val="24"/>
        </w:rPr>
        <w:t>Выбран учебн</w:t>
      </w:r>
      <w:proofErr w:type="gramStart"/>
      <w:r w:rsidR="00F12D16">
        <w:rPr>
          <w:rFonts w:ascii="Times New Roman" w:hAnsi="Times New Roman" w:cs="Times New Roman"/>
          <w:sz w:val="24"/>
        </w:rPr>
        <w:t>о-</w:t>
      </w:r>
      <w:proofErr w:type="gramEnd"/>
      <w:r w:rsidR="00F12D16">
        <w:rPr>
          <w:rFonts w:ascii="Times New Roman" w:hAnsi="Times New Roman" w:cs="Times New Roman"/>
          <w:sz w:val="24"/>
        </w:rPr>
        <w:t xml:space="preserve"> методический комплекс «Школа России», который вошел в федеральный перечень учебников, рекомендованных М</w:t>
      </w:r>
      <w:r w:rsidR="003402CA">
        <w:rPr>
          <w:rFonts w:ascii="Times New Roman" w:hAnsi="Times New Roman" w:cs="Times New Roman"/>
          <w:sz w:val="24"/>
        </w:rPr>
        <w:t xml:space="preserve">инистерством просвещения РФ №254 от 20.05.2020г </w:t>
      </w:r>
      <w:r w:rsidR="00F12D16">
        <w:rPr>
          <w:rFonts w:ascii="Times New Roman" w:hAnsi="Times New Roman" w:cs="Times New Roman"/>
          <w:sz w:val="24"/>
        </w:rPr>
        <w:t xml:space="preserve"> для использования в образовательном процессе.</w:t>
      </w:r>
      <w:r w:rsidR="00166503">
        <w:rPr>
          <w:rFonts w:ascii="Times New Roman" w:hAnsi="Times New Roman" w:cs="Times New Roman"/>
          <w:sz w:val="24"/>
        </w:rPr>
        <w:t xml:space="preserve"> В состав УМК начального общего образования: Плешаков А.А., Новицкая М.Ю., Окружающий мир</w:t>
      </w:r>
      <w:proofErr w:type="gramStart"/>
      <w:r w:rsidR="00166503">
        <w:rPr>
          <w:rFonts w:ascii="Times New Roman" w:hAnsi="Times New Roman" w:cs="Times New Roman"/>
          <w:sz w:val="24"/>
        </w:rPr>
        <w:t xml:space="preserve"> ;</w:t>
      </w:r>
      <w:proofErr w:type="gramEnd"/>
      <w:r w:rsidR="00166503">
        <w:rPr>
          <w:rFonts w:ascii="Times New Roman" w:hAnsi="Times New Roman" w:cs="Times New Roman"/>
          <w:sz w:val="24"/>
        </w:rPr>
        <w:t xml:space="preserve"> Моро М.И., Степанова С.В., Волкова С.И. Изучение интегрированного предмета «Окружающий мир» в 1-4 классах отводится по 2 часа, обучение ведется на русском языке. Изучение данного предмета 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</w:t>
      </w:r>
      <w:r w:rsidR="00166503">
        <w:rPr>
          <w:rFonts w:ascii="Times New Roman" w:hAnsi="Times New Roman" w:cs="Times New Roman"/>
          <w:sz w:val="24"/>
        </w:rPr>
        <w:lastRenderedPageBreak/>
        <w:t>постижению мира на основе глубокого эмоциональн</w:t>
      </w:r>
      <w:proofErr w:type="gramStart"/>
      <w:r w:rsidR="00166503">
        <w:rPr>
          <w:rFonts w:ascii="Times New Roman" w:hAnsi="Times New Roman" w:cs="Times New Roman"/>
          <w:sz w:val="24"/>
        </w:rPr>
        <w:t>о-</w:t>
      </w:r>
      <w:proofErr w:type="gramEnd"/>
      <w:r w:rsidR="00166503">
        <w:rPr>
          <w:rFonts w:ascii="Times New Roman" w:hAnsi="Times New Roman" w:cs="Times New Roman"/>
          <w:sz w:val="24"/>
        </w:rPr>
        <w:t xml:space="preserve"> ценностного отношения к нему. Особое </w:t>
      </w:r>
      <w:r w:rsidR="005A0016">
        <w:rPr>
          <w:rFonts w:ascii="Times New Roman" w:hAnsi="Times New Roman" w:cs="Times New Roman"/>
          <w:sz w:val="24"/>
        </w:rPr>
        <w:t>внимание</w:t>
      </w:r>
      <w:r w:rsidR="00166503">
        <w:rPr>
          <w:rFonts w:ascii="Times New Roman" w:hAnsi="Times New Roman" w:cs="Times New Roman"/>
          <w:sz w:val="24"/>
        </w:rPr>
        <w:t xml:space="preserve"> должно быть уделено формированию у младших школьников здорового образа жизни, элементарных знаний о поведении в </w:t>
      </w:r>
      <w:r w:rsidR="005A0016">
        <w:rPr>
          <w:rFonts w:ascii="Times New Roman" w:hAnsi="Times New Roman" w:cs="Times New Roman"/>
          <w:sz w:val="24"/>
        </w:rPr>
        <w:t>экстремальных</w:t>
      </w:r>
      <w:r w:rsidR="00166503">
        <w:rPr>
          <w:rFonts w:ascii="Times New Roman" w:hAnsi="Times New Roman" w:cs="Times New Roman"/>
          <w:sz w:val="24"/>
        </w:rPr>
        <w:t xml:space="preserve"> ситуациях, </w:t>
      </w:r>
      <w:proofErr w:type="spellStart"/>
      <w:r w:rsidR="00166503">
        <w:rPr>
          <w:rFonts w:ascii="Times New Roman" w:hAnsi="Times New Roman" w:cs="Times New Roman"/>
          <w:sz w:val="24"/>
        </w:rPr>
        <w:t>т</w:t>
      </w:r>
      <w:proofErr w:type="gramStart"/>
      <w:r w:rsidR="00166503">
        <w:rPr>
          <w:rFonts w:ascii="Times New Roman" w:hAnsi="Times New Roman" w:cs="Times New Roman"/>
          <w:sz w:val="24"/>
        </w:rPr>
        <w:t>.е</w:t>
      </w:r>
      <w:proofErr w:type="spellEnd"/>
      <w:proofErr w:type="gramEnd"/>
      <w:r w:rsidR="00166503">
        <w:rPr>
          <w:rFonts w:ascii="Times New Roman" w:hAnsi="Times New Roman" w:cs="Times New Roman"/>
          <w:sz w:val="24"/>
        </w:rPr>
        <w:t xml:space="preserve"> основам безопасности жизнедеятельности.</w:t>
      </w:r>
    </w:p>
    <w:p w:rsidR="00166503" w:rsidRDefault="001665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Предметная область «Искусство» представлена двумя самостоятельными образовательными компонентами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«Изобразительное искусство» и «Музыка», на </w:t>
      </w:r>
      <w:r w:rsidR="00E41F70">
        <w:rPr>
          <w:rFonts w:ascii="Times New Roman" w:hAnsi="Times New Roman" w:cs="Times New Roman"/>
          <w:sz w:val="24"/>
        </w:rPr>
        <w:t>которые отводится по 1 часу в 1</w:t>
      </w:r>
      <w:r>
        <w:rPr>
          <w:rFonts w:ascii="Times New Roman" w:hAnsi="Times New Roman" w:cs="Times New Roman"/>
          <w:sz w:val="24"/>
        </w:rPr>
        <w:t xml:space="preserve">-4 классах. </w:t>
      </w:r>
    </w:p>
    <w:p w:rsidR="005A0016" w:rsidRDefault="001665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Обязательный предмет «Технология» (1 час в неделю) включает раздел «Практика на </w:t>
      </w:r>
      <w:r w:rsidR="005A0016">
        <w:rPr>
          <w:rFonts w:ascii="Times New Roman" w:hAnsi="Times New Roman" w:cs="Times New Roman"/>
          <w:sz w:val="24"/>
        </w:rPr>
        <w:t>компьютере</w:t>
      </w:r>
      <w:r>
        <w:rPr>
          <w:rFonts w:ascii="Times New Roman" w:hAnsi="Times New Roman" w:cs="Times New Roman"/>
          <w:sz w:val="24"/>
        </w:rPr>
        <w:t xml:space="preserve">» в 3-4 классах, с целью приобретения первоначальных представлений о </w:t>
      </w:r>
      <w:r w:rsidR="005A0016">
        <w:rPr>
          <w:rFonts w:ascii="Times New Roman" w:hAnsi="Times New Roman" w:cs="Times New Roman"/>
          <w:sz w:val="24"/>
        </w:rPr>
        <w:t>компьютерной</w:t>
      </w:r>
      <w:r>
        <w:rPr>
          <w:rFonts w:ascii="Times New Roman" w:hAnsi="Times New Roman" w:cs="Times New Roman"/>
          <w:sz w:val="24"/>
        </w:rPr>
        <w:t xml:space="preserve"> грамотности, использования средств и инструментов ИКТ и ИК</w:t>
      </w:r>
      <w:proofErr w:type="gramStart"/>
      <w:r>
        <w:rPr>
          <w:rFonts w:ascii="Times New Roman" w:hAnsi="Times New Roman" w:cs="Times New Roman"/>
          <w:sz w:val="24"/>
        </w:rPr>
        <w:t>Т-</w:t>
      </w:r>
      <w:proofErr w:type="gramEnd"/>
      <w:r>
        <w:rPr>
          <w:rFonts w:ascii="Times New Roman" w:hAnsi="Times New Roman" w:cs="Times New Roman"/>
          <w:sz w:val="24"/>
        </w:rPr>
        <w:t xml:space="preserve"> ресурсов для решения разнообразных учебно- познавательных и учебно- практических задач, охватывающих содержание всех изучаемых предметов, включая учебный предмет «Математика»</w:t>
      </w:r>
      <w:r w:rsidR="005A0016">
        <w:rPr>
          <w:rFonts w:ascii="Times New Roman" w:hAnsi="Times New Roman" w:cs="Times New Roman"/>
          <w:sz w:val="24"/>
        </w:rPr>
        <w:t>, которому отвод</w:t>
      </w:r>
      <w:r w:rsidR="00006ED8">
        <w:rPr>
          <w:rFonts w:ascii="Times New Roman" w:hAnsi="Times New Roman" w:cs="Times New Roman"/>
          <w:sz w:val="24"/>
        </w:rPr>
        <w:t>ится ведущая интегрирующая роль 4 часа в неделю.</w:t>
      </w:r>
    </w:p>
    <w:p w:rsidR="00166503" w:rsidRDefault="005A001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Занятия по физической культуре направлены на укрепление здоровья, содействие гармоничному физическому развитию и всесторонней физической подготовленности учащихся и рассчитаны на 3 часа в неделю в 2-4 классах.</w:t>
      </w:r>
      <w:r w:rsidR="00166503">
        <w:rPr>
          <w:rFonts w:ascii="Times New Roman" w:hAnsi="Times New Roman" w:cs="Times New Roman"/>
          <w:sz w:val="24"/>
        </w:rPr>
        <w:t xml:space="preserve"> </w:t>
      </w:r>
    </w:p>
    <w:p w:rsidR="005A0016" w:rsidRDefault="001A1887" w:rsidP="001A1887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Часть</w:t>
      </w:r>
      <w:proofErr w:type="gramEnd"/>
      <w:r>
        <w:rPr>
          <w:rFonts w:ascii="Times New Roman" w:hAnsi="Times New Roman" w:cs="Times New Roman"/>
          <w:sz w:val="24"/>
        </w:rPr>
        <w:t xml:space="preserve"> формируемая участниками образовательного процесса по 1 часу выделе на изучение родного языка и литературного чтение на тувинском языке в 2,3 классах. </w:t>
      </w:r>
    </w:p>
    <w:p w:rsidR="005A0016" w:rsidRDefault="005A001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учебный план 4 класса включен 1 час в неделю (34часа) на изучение учебного предмета «</w:t>
      </w:r>
      <w:r w:rsidR="000F024E">
        <w:rPr>
          <w:rFonts w:ascii="Times New Roman" w:hAnsi="Times New Roman" w:cs="Times New Roman"/>
          <w:sz w:val="24"/>
        </w:rPr>
        <w:t>Основы религиоз</w:t>
      </w:r>
      <w:r>
        <w:rPr>
          <w:rFonts w:ascii="Times New Roman" w:hAnsi="Times New Roman" w:cs="Times New Roman"/>
          <w:sz w:val="24"/>
        </w:rPr>
        <w:t>ных культур и светской этики» (ОРКС</w:t>
      </w:r>
      <w:r w:rsidR="00E41F70">
        <w:rPr>
          <w:rFonts w:ascii="Times New Roman" w:hAnsi="Times New Roman" w:cs="Times New Roman"/>
          <w:sz w:val="24"/>
        </w:rPr>
        <w:t>Э). Выбран модуль «Основы религиозных культур народов России».</w:t>
      </w: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22168E" w:rsidRDefault="0022168E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3C25DD" w:rsidRDefault="003C25DD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3C25DD" w:rsidRDefault="003C25DD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3C25DD" w:rsidRDefault="003C25DD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1A1887" w:rsidRDefault="001A1887" w:rsidP="000F024E">
      <w:pPr>
        <w:jc w:val="center"/>
        <w:rPr>
          <w:rFonts w:ascii="Times New Roman" w:hAnsi="Times New Roman" w:cs="Times New Roman"/>
          <w:b/>
          <w:sz w:val="24"/>
        </w:rPr>
      </w:pPr>
    </w:p>
    <w:p w:rsidR="000F024E" w:rsidRPr="000F024E" w:rsidRDefault="000F024E" w:rsidP="000F024E">
      <w:pPr>
        <w:jc w:val="center"/>
        <w:rPr>
          <w:rFonts w:ascii="Times New Roman" w:hAnsi="Times New Roman" w:cs="Times New Roman"/>
          <w:b/>
          <w:sz w:val="24"/>
        </w:rPr>
      </w:pPr>
      <w:r w:rsidRPr="000F024E">
        <w:rPr>
          <w:rFonts w:ascii="Times New Roman" w:hAnsi="Times New Roman" w:cs="Times New Roman"/>
          <w:b/>
          <w:sz w:val="24"/>
        </w:rPr>
        <w:lastRenderedPageBreak/>
        <w:t xml:space="preserve">Недельный учебный план начального общего образования для </w:t>
      </w:r>
      <w:proofErr w:type="gramStart"/>
      <w:r w:rsidRPr="000F024E">
        <w:rPr>
          <w:rFonts w:ascii="Times New Roman" w:hAnsi="Times New Roman" w:cs="Times New Roman"/>
          <w:b/>
          <w:sz w:val="24"/>
        </w:rPr>
        <w:t>классов</w:t>
      </w:r>
      <w:proofErr w:type="gramEnd"/>
      <w:r w:rsidRPr="000F024E">
        <w:rPr>
          <w:rFonts w:ascii="Times New Roman" w:hAnsi="Times New Roman" w:cs="Times New Roman"/>
          <w:b/>
          <w:sz w:val="24"/>
        </w:rPr>
        <w:t xml:space="preserve"> в которых обучение ведется на русском языке, но ряду с ним изучается один из языков народов России (6- дневная неделя)</w:t>
      </w:r>
      <w:r>
        <w:rPr>
          <w:rFonts w:ascii="Times New Roman" w:hAnsi="Times New Roman" w:cs="Times New Roman"/>
          <w:b/>
          <w:sz w:val="24"/>
        </w:rPr>
        <w:t xml:space="preserve"> вариант №3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1276"/>
        <w:gridCol w:w="1134"/>
        <w:gridCol w:w="1134"/>
        <w:gridCol w:w="1099"/>
      </w:tblGrid>
      <w:tr w:rsidR="00826535" w:rsidTr="000F024E">
        <w:tc>
          <w:tcPr>
            <w:tcW w:w="2235" w:type="dxa"/>
            <w:vMerge w:val="restart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2693" w:type="dxa"/>
            <w:vMerge w:val="restart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 /классы</w:t>
            </w:r>
          </w:p>
        </w:tc>
        <w:tc>
          <w:tcPr>
            <w:tcW w:w="3544" w:type="dxa"/>
            <w:gridSpan w:val="3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часов в неделю/ в год</w:t>
            </w:r>
          </w:p>
        </w:tc>
        <w:tc>
          <w:tcPr>
            <w:tcW w:w="1099" w:type="dxa"/>
            <w:vMerge w:val="restart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</w:tc>
      </w:tr>
      <w:tr w:rsidR="00826535" w:rsidTr="0022168E">
        <w:tc>
          <w:tcPr>
            <w:tcW w:w="2235" w:type="dxa"/>
            <w:vMerge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vMerge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9" w:type="dxa"/>
            <w:vMerge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F024E" w:rsidTr="000F024E">
        <w:tc>
          <w:tcPr>
            <w:tcW w:w="9571" w:type="dxa"/>
            <w:gridSpan w:val="6"/>
          </w:tcPr>
          <w:p w:rsidR="000F024E" w:rsidRDefault="000F024E" w:rsidP="000F02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Обязательная часть</w:t>
            </w:r>
          </w:p>
        </w:tc>
      </w:tr>
      <w:tr w:rsidR="000F024E" w:rsidTr="0022168E">
        <w:tc>
          <w:tcPr>
            <w:tcW w:w="2235" w:type="dxa"/>
            <w:vMerge w:val="restart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</w:tc>
        <w:tc>
          <w:tcPr>
            <w:tcW w:w="2693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276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D708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26535">
              <w:rPr>
                <w:rFonts w:ascii="Times New Roman" w:hAnsi="Times New Roman" w:cs="Times New Roman"/>
                <w:sz w:val="24"/>
              </w:rPr>
              <w:t>/170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5/170</w:t>
            </w:r>
          </w:p>
        </w:tc>
        <w:tc>
          <w:tcPr>
            <w:tcW w:w="1099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15/510</w:t>
            </w:r>
          </w:p>
        </w:tc>
      </w:tr>
      <w:tr w:rsidR="000F024E" w:rsidTr="0022168E">
        <w:tc>
          <w:tcPr>
            <w:tcW w:w="2235" w:type="dxa"/>
            <w:vMerge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</w:tc>
        <w:tc>
          <w:tcPr>
            <w:tcW w:w="1276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826535">
              <w:rPr>
                <w:rFonts w:ascii="Times New Roman" w:hAnsi="Times New Roman" w:cs="Times New Roman"/>
                <w:sz w:val="24"/>
              </w:rPr>
              <w:t>/102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99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9/306</w:t>
            </w:r>
          </w:p>
        </w:tc>
      </w:tr>
      <w:tr w:rsidR="000F024E" w:rsidTr="0022168E">
        <w:tc>
          <w:tcPr>
            <w:tcW w:w="2235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2693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1276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826535">
              <w:rPr>
                <w:rFonts w:ascii="Times New Roman" w:hAnsi="Times New Roman" w:cs="Times New Roman"/>
                <w:sz w:val="24"/>
              </w:rPr>
              <w:t xml:space="preserve"> /102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9/306</w:t>
            </w:r>
          </w:p>
        </w:tc>
      </w:tr>
      <w:tr w:rsidR="000F024E" w:rsidTr="0022168E">
        <w:tc>
          <w:tcPr>
            <w:tcW w:w="2235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Иностранные языки</w:t>
            </w:r>
          </w:p>
        </w:tc>
        <w:tc>
          <w:tcPr>
            <w:tcW w:w="2693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276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826535">
              <w:rPr>
                <w:rFonts w:ascii="Times New Roman" w:hAnsi="Times New Roman" w:cs="Times New Roman"/>
                <w:sz w:val="24"/>
              </w:rPr>
              <w:t>/68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6/204</w:t>
            </w:r>
          </w:p>
        </w:tc>
      </w:tr>
      <w:tr w:rsidR="000F024E" w:rsidTr="0022168E">
        <w:tc>
          <w:tcPr>
            <w:tcW w:w="2235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693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276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826535">
              <w:rPr>
                <w:rFonts w:ascii="Times New Roman" w:hAnsi="Times New Roman" w:cs="Times New Roman"/>
                <w:sz w:val="24"/>
              </w:rPr>
              <w:t>/136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4/136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12/408</w:t>
            </w:r>
          </w:p>
        </w:tc>
      </w:tr>
      <w:tr w:rsidR="000F024E" w:rsidTr="0022168E">
        <w:tc>
          <w:tcPr>
            <w:tcW w:w="2235" w:type="dxa"/>
          </w:tcPr>
          <w:p w:rsidR="000F024E" w:rsidRDefault="00223B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и естествознание</w:t>
            </w:r>
          </w:p>
        </w:tc>
        <w:tc>
          <w:tcPr>
            <w:tcW w:w="2693" w:type="dxa"/>
          </w:tcPr>
          <w:p w:rsidR="000F024E" w:rsidRDefault="00223B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</w:tc>
        <w:tc>
          <w:tcPr>
            <w:tcW w:w="1276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826535">
              <w:rPr>
                <w:rFonts w:ascii="Times New Roman" w:hAnsi="Times New Roman" w:cs="Times New Roman"/>
                <w:sz w:val="24"/>
              </w:rPr>
              <w:t>/68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6/204</w:t>
            </w:r>
          </w:p>
        </w:tc>
      </w:tr>
      <w:tr w:rsidR="000F024E" w:rsidTr="0022168E">
        <w:tc>
          <w:tcPr>
            <w:tcW w:w="2235" w:type="dxa"/>
          </w:tcPr>
          <w:p w:rsidR="000F024E" w:rsidRDefault="00223B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религиозной культуры и светской этики</w:t>
            </w:r>
          </w:p>
        </w:tc>
        <w:tc>
          <w:tcPr>
            <w:tcW w:w="2693" w:type="dxa"/>
          </w:tcPr>
          <w:p w:rsidR="000F024E" w:rsidRDefault="00223B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религиозной культуры и светской этики</w:t>
            </w:r>
          </w:p>
        </w:tc>
        <w:tc>
          <w:tcPr>
            <w:tcW w:w="1276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0F024E" w:rsidRDefault="000F024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</w:tr>
      <w:tr w:rsidR="0022168E" w:rsidTr="0022168E">
        <w:tc>
          <w:tcPr>
            <w:tcW w:w="2235" w:type="dxa"/>
            <w:vMerge w:val="restart"/>
          </w:tcPr>
          <w:p w:rsidR="0022168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22168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276" w:type="dxa"/>
          </w:tcPr>
          <w:p w:rsidR="0022168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22168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22168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99" w:type="dxa"/>
          </w:tcPr>
          <w:p w:rsidR="0022168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22168E" w:rsidTr="0022168E">
        <w:tc>
          <w:tcPr>
            <w:tcW w:w="2235" w:type="dxa"/>
            <w:vMerge/>
          </w:tcPr>
          <w:p w:rsidR="0022168E" w:rsidRDefault="0022168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22168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276" w:type="dxa"/>
          </w:tcPr>
          <w:p w:rsidR="0022168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22168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22168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99" w:type="dxa"/>
          </w:tcPr>
          <w:p w:rsidR="0022168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0F024E" w:rsidTr="0022168E">
        <w:tc>
          <w:tcPr>
            <w:tcW w:w="2235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0F024E" w:rsidRDefault="0022168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276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</w:tr>
      <w:tr w:rsidR="000F024E" w:rsidTr="0022168E">
        <w:tc>
          <w:tcPr>
            <w:tcW w:w="2235" w:type="dxa"/>
          </w:tcPr>
          <w:p w:rsidR="000F024E" w:rsidRDefault="00D708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693" w:type="dxa"/>
          </w:tcPr>
          <w:p w:rsidR="000F024E" w:rsidRDefault="00D708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276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134" w:type="dxa"/>
          </w:tcPr>
          <w:p w:rsidR="000F024E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3/102</w:t>
            </w:r>
          </w:p>
        </w:tc>
        <w:tc>
          <w:tcPr>
            <w:tcW w:w="1099" w:type="dxa"/>
          </w:tcPr>
          <w:p w:rsidR="000F024E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9/306</w:t>
            </w:r>
          </w:p>
        </w:tc>
      </w:tr>
      <w:tr w:rsidR="00D708FC" w:rsidTr="00362E84">
        <w:tc>
          <w:tcPr>
            <w:tcW w:w="4928" w:type="dxa"/>
            <w:gridSpan w:val="2"/>
          </w:tcPr>
          <w:p w:rsidR="00D708FC" w:rsidRDefault="00D708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276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25/850</w:t>
            </w:r>
          </w:p>
        </w:tc>
        <w:tc>
          <w:tcPr>
            <w:tcW w:w="1134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25/850</w:t>
            </w:r>
          </w:p>
        </w:tc>
        <w:tc>
          <w:tcPr>
            <w:tcW w:w="1134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26/884</w:t>
            </w:r>
          </w:p>
        </w:tc>
        <w:tc>
          <w:tcPr>
            <w:tcW w:w="1099" w:type="dxa"/>
          </w:tcPr>
          <w:p w:rsidR="00D708FC" w:rsidRDefault="005968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76/2584</w:t>
            </w:r>
          </w:p>
        </w:tc>
      </w:tr>
      <w:tr w:rsidR="00D708FC" w:rsidTr="00362E84">
        <w:tc>
          <w:tcPr>
            <w:tcW w:w="4928" w:type="dxa"/>
            <w:gridSpan w:val="2"/>
          </w:tcPr>
          <w:p w:rsidR="00D708FC" w:rsidRDefault="00D708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276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D708FC" w:rsidRDefault="00D708F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9" w:type="dxa"/>
          </w:tcPr>
          <w:p w:rsidR="00D708FC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826535" w:rsidTr="00362E84">
        <w:tc>
          <w:tcPr>
            <w:tcW w:w="4928" w:type="dxa"/>
            <w:gridSpan w:val="2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1276" w:type="dxa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826535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1/34</w:t>
            </w:r>
          </w:p>
        </w:tc>
        <w:tc>
          <w:tcPr>
            <w:tcW w:w="1134" w:type="dxa"/>
          </w:tcPr>
          <w:p w:rsidR="00826535" w:rsidRDefault="0082653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9" w:type="dxa"/>
          </w:tcPr>
          <w:p w:rsidR="00826535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2/68</w:t>
            </w:r>
          </w:p>
        </w:tc>
      </w:tr>
      <w:tr w:rsidR="00D708FC" w:rsidTr="00362E84">
        <w:tc>
          <w:tcPr>
            <w:tcW w:w="4928" w:type="dxa"/>
            <w:gridSpan w:val="2"/>
          </w:tcPr>
          <w:p w:rsidR="00D708FC" w:rsidRDefault="00D708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допустимая недельная нагрузка</w:t>
            </w:r>
          </w:p>
        </w:tc>
        <w:tc>
          <w:tcPr>
            <w:tcW w:w="1276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26/884</w:t>
            </w:r>
          </w:p>
        </w:tc>
        <w:tc>
          <w:tcPr>
            <w:tcW w:w="1134" w:type="dxa"/>
          </w:tcPr>
          <w:p w:rsidR="00D708FC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26/884</w:t>
            </w:r>
          </w:p>
        </w:tc>
        <w:tc>
          <w:tcPr>
            <w:tcW w:w="1134" w:type="dxa"/>
          </w:tcPr>
          <w:p w:rsidR="00D708FC" w:rsidRDefault="008265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26/884</w:t>
            </w:r>
          </w:p>
        </w:tc>
        <w:tc>
          <w:tcPr>
            <w:tcW w:w="1099" w:type="dxa"/>
          </w:tcPr>
          <w:p w:rsidR="00D708FC" w:rsidRDefault="00BC2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78/2652</w:t>
            </w:r>
          </w:p>
        </w:tc>
      </w:tr>
    </w:tbl>
    <w:p w:rsidR="000F024E" w:rsidRDefault="000F024E">
      <w:pPr>
        <w:rPr>
          <w:rFonts w:ascii="Times New Roman" w:hAnsi="Times New Roman" w:cs="Times New Roman"/>
          <w:sz w:val="24"/>
        </w:rPr>
      </w:pPr>
    </w:p>
    <w:p w:rsidR="00C96481" w:rsidRDefault="00C96481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p w:rsidR="005719DB" w:rsidRDefault="005719DB">
      <w:pPr>
        <w:rPr>
          <w:rFonts w:ascii="Times New Roman" w:hAnsi="Times New Roman" w:cs="Times New Roman"/>
          <w:sz w:val="24"/>
        </w:rPr>
      </w:pPr>
    </w:p>
    <w:sectPr w:rsidR="0057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161AC2"/>
    <w:multiLevelType w:val="hybridMultilevel"/>
    <w:tmpl w:val="669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B7"/>
    <w:rsid w:val="00006ED8"/>
    <w:rsid w:val="00016C09"/>
    <w:rsid w:val="00053986"/>
    <w:rsid w:val="000554D3"/>
    <w:rsid w:val="000A5917"/>
    <w:rsid w:val="000D5898"/>
    <w:rsid w:val="000F024E"/>
    <w:rsid w:val="000F61B7"/>
    <w:rsid w:val="0014578E"/>
    <w:rsid w:val="00162076"/>
    <w:rsid w:val="00166503"/>
    <w:rsid w:val="001756AB"/>
    <w:rsid w:val="001A1887"/>
    <w:rsid w:val="001B126A"/>
    <w:rsid w:val="001C44B7"/>
    <w:rsid w:val="001E14B9"/>
    <w:rsid w:val="0022168E"/>
    <w:rsid w:val="00223B6D"/>
    <w:rsid w:val="00226582"/>
    <w:rsid w:val="002431D8"/>
    <w:rsid w:val="00293682"/>
    <w:rsid w:val="00296734"/>
    <w:rsid w:val="002C4B9B"/>
    <w:rsid w:val="002C6884"/>
    <w:rsid w:val="002E4B79"/>
    <w:rsid w:val="002F2B73"/>
    <w:rsid w:val="00300178"/>
    <w:rsid w:val="00312784"/>
    <w:rsid w:val="0033250E"/>
    <w:rsid w:val="00335889"/>
    <w:rsid w:val="0033776D"/>
    <w:rsid w:val="003402CA"/>
    <w:rsid w:val="00362E84"/>
    <w:rsid w:val="00386F64"/>
    <w:rsid w:val="003A69BA"/>
    <w:rsid w:val="003C25DD"/>
    <w:rsid w:val="004160AA"/>
    <w:rsid w:val="004437CC"/>
    <w:rsid w:val="00443CE2"/>
    <w:rsid w:val="004C3695"/>
    <w:rsid w:val="00510C7D"/>
    <w:rsid w:val="005119AC"/>
    <w:rsid w:val="00523A4C"/>
    <w:rsid w:val="0056164B"/>
    <w:rsid w:val="005719DB"/>
    <w:rsid w:val="0058028C"/>
    <w:rsid w:val="0059685F"/>
    <w:rsid w:val="005A0016"/>
    <w:rsid w:val="005E0B20"/>
    <w:rsid w:val="00613561"/>
    <w:rsid w:val="00631A14"/>
    <w:rsid w:val="006714A6"/>
    <w:rsid w:val="00681C02"/>
    <w:rsid w:val="006B1118"/>
    <w:rsid w:val="006B2695"/>
    <w:rsid w:val="006B2B19"/>
    <w:rsid w:val="0070345E"/>
    <w:rsid w:val="00755336"/>
    <w:rsid w:val="00806063"/>
    <w:rsid w:val="0082307A"/>
    <w:rsid w:val="00826535"/>
    <w:rsid w:val="0082687C"/>
    <w:rsid w:val="008B1D0B"/>
    <w:rsid w:val="00916F23"/>
    <w:rsid w:val="009838D0"/>
    <w:rsid w:val="009C0941"/>
    <w:rsid w:val="00A11ADD"/>
    <w:rsid w:val="00A31442"/>
    <w:rsid w:val="00A31D02"/>
    <w:rsid w:val="00A45F46"/>
    <w:rsid w:val="00AB4116"/>
    <w:rsid w:val="00B02592"/>
    <w:rsid w:val="00B86298"/>
    <w:rsid w:val="00BC2479"/>
    <w:rsid w:val="00BF5111"/>
    <w:rsid w:val="00C42D68"/>
    <w:rsid w:val="00C66ABF"/>
    <w:rsid w:val="00C96481"/>
    <w:rsid w:val="00CC091B"/>
    <w:rsid w:val="00CF48B2"/>
    <w:rsid w:val="00D43903"/>
    <w:rsid w:val="00D63B92"/>
    <w:rsid w:val="00D708FC"/>
    <w:rsid w:val="00DA1694"/>
    <w:rsid w:val="00DE78C1"/>
    <w:rsid w:val="00E21E17"/>
    <w:rsid w:val="00E41F70"/>
    <w:rsid w:val="00E94A3C"/>
    <w:rsid w:val="00EF5E05"/>
    <w:rsid w:val="00F12D16"/>
    <w:rsid w:val="00F754C5"/>
    <w:rsid w:val="00FA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2022-10-13T09:58:00Z</cp:lastPrinted>
  <dcterms:created xsi:type="dcterms:W3CDTF">2022-08-19T02:24:00Z</dcterms:created>
  <dcterms:modified xsi:type="dcterms:W3CDTF">2023-03-03T10:09:00Z</dcterms:modified>
</cp:coreProperties>
</file>