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75C" w:rsidRPr="00DF6F75" w:rsidRDefault="008D37BE" w:rsidP="007F775C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BB343D" wp14:editId="25CFB9EA">
            <wp:extent cx="6219825" cy="10163175"/>
            <wp:effectExtent l="0" t="0" r="9525" b="9525"/>
            <wp:docPr id="1" name="Рисунок 1" descr="G:\Рисунок (3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35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F775C" w:rsidRPr="00DF6F75">
        <w:rPr>
          <w:rFonts w:ascii="Times New Roman" w:hAnsi="Times New Roman"/>
          <w:sz w:val="24"/>
          <w:szCs w:val="24"/>
        </w:rPr>
        <w:lastRenderedPageBreak/>
        <w:t>ПОЯСНИТЕЛЬНАЯ ЗАПИСКА</w:t>
      </w:r>
    </w:p>
    <w:p w:rsidR="007F775C" w:rsidRPr="00DF6F75" w:rsidRDefault="007F775C" w:rsidP="007F775C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7F775C" w:rsidRPr="00DF6F75" w:rsidRDefault="007F775C" w:rsidP="007F775C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                Рабочая программа составлена на основе нормативных правовых документов: </w:t>
      </w:r>
    </w:p>
    <w:p w:rsidR="007F775C" w:rsidRPr="00DF6F75" w:rsidRDefault="007F775C" w:rsidP="007F775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Федеральный </w:t>
      </w:r>
      <w:r w:rsidRPr="00DF6F75">
        <w:rPr>
          <w:rFonts w:ascii="Times New Roman" w:hAnsi="Times New Roman"/>
          <w:bCs/>
          <w:sz w:val="24"/>
          <w:szCs w:val="24"/>
        </w:rPr>
        <w:t xml:space="preserve">Закон «Об образовании в Российской </w:t>
      </w:r>
      <w:proofErr w:type="spellStart"/>
      <w:r w:rsidRPr="00DF6F75">
        <w:rPr>
          <w:rFonts w:ascii="Times New Roman" w:hAnsi="Times New Roman"/>
          <w:bCs/>
          <w:sz w:val="24"/>
          <w:szCs w:val="24"/>
        </w:rPr>
        <w:t>Федерации</w:t>
      </w:r>
      <w:proofErr w:type="gramStart"/>
      <w:r w:rsidRPr="00DF6F75">
        <w:rPr>
          <w:rFonts w:ascii="Times New Roman" w:hAnsi="Times New Roman"/>
          <w:bCs/>
          <w:sz w:val="24"/>
          <w:szCs w:val="24"/>
        </w:rPr>
        <w:t>»о</w:t>
      </w:r>
      <w:proofErr w:type="gramEnd"/>
      <w:r w:rsidRPr="00DF6F75">
        <w:rPr>
          <w:rFonts w:ascii="Times New Roman" w:hAnsi="Times New Roman"/>
          <w:bCs/>
          <w:sz w:val="24"/>
          <w:szCs w:val="24"/>
        </w:rPr>
        <w:t>т</w:t>
      </w:r>
      <w:proofErr w:type="spellEnd"/>
      <w:r w:rsidRPr="00DF6F75">
        <w:rPr>
          <w:rFonts w:ascii="Times New Roman" w:hAnsi="Times New Roman"/>
          <w:bCs/>
          <w:sz w:val="24"/>
          <w:szCs w:val="24"/>
        </w:rPr>
        <w:t xml:space="preserve"> 29.12.2012 №273-ФЗ;</w:t>
      </w:r>
    </w:p>
    <w:p w:rsidR="007F775C" w:rsidRPr="00DF6F75" w:rsidRDefault="007F775C" w:rsidP="007F775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от 05.03.2004 г. N 1089 (ред. от 19.10.2009 г., с изм. от 31.01.2012 г.);</w:t>
      </w:r>
    </w:p>
    <w:p w:rsidR="007F775C" w:rsidRPr="00DF6F75" w:rsidRDefault="007F775C" w:rsidP="007F775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г. N 1312 (ред. от 03.06.2011 г.);</w:t>
      </w:r>
    </w:p>
    <w:p w:rsidR="007F775C" w:rsidRPr="00DF6F75" w:rsidRDefault="007F775C" w:rsidP="007F775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Письмо 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Министерства образования и науки Российской Федерации </w:t>
      </w:r>
      <w:r w:rsidRPr="00DF6F75">
        <w:rPr>
          <w:rFonts w:ascii="Times New Roman" w:hAnsi="Times New Roman"/>
          <w:sz w:val="24"/>
          <w:szCs w:val="24"/>
        </w:rPr>
        <w:t>от 08.12.2011 г. N МД-1634/03 «Об использовании учебников в образовательном процессе»;</w:t>
      </w:r>
    </w:p>
    <w:p w:rsidR="007F775C" w:rsidRPr="00DF6F75" w:rsidRDefault="007F775C" w:rsidP="007F775C">
      <w:pPr>
        <w:pStyle w:val="a4"/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DF6F75">
        <w:rPr>
          <w:rFonts w:ascii="Times New Roman" w:hAnsi="Times New Roman"/>
          <w:sz w:val="24"/>
          <w:szCs w:val="24"/>
        </w:rPr>
        <w:t xml:space="preserve">Приказ 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Министерства образования и науки Российской Федерации </w:t>
      </w:r>
      <w:r w:rsidRPr="00DF6F75">
        <w:rPr>
          <w:rFonts w:ascii="Times New Roman" w:hAnsi="Times New Roman"/>
          <w:sz w:val="24"/>
          <w:szCs w:val="24"/>
        </w:rPr>
        <w:t>от 31.03.2014г. N253 «Об утверждении федеральных перечней учебников, рекомендуемых к использованию при реализации имеющих государственную аккредитацию образовательных программ общего, основного общего, среднего общего образования на 2014/2015 учебный год»</w:t>
      </w:r>
    </w:p>
    <w:p w:rsidR="007F775C" w:rsidRPr="00DF6F75" w:rsidRDefault="007F775C" w:rsidP="007F775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локальных актов образовательной организации:</w:t>
      </w:r>
    </w:p>
    <w:p w:rsidR="007F775C" w:rsidRPr="00DF6F75" w:rsidRDefault="007F775C" w:rsidP="007F775C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основной образовательной программы начального и основного общего образования;</w:t>
      </w:r>
    </w:p>
    <w:p w:rsidR="007F775C" w:rsidRPr="00DF6F75" w:rsidRDefault="007F775C" w:rsidP="007F775C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положения о рабочей программе учебного предмета, курса;</w:t>
      </w:r>
    </w:p>
    <w:p w:rsidR="007F775C" w:rsidRPr="00DF6F75" w:rsidRDefault="007F775C" w:rsidP="007F775C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- приказа руководителя об утверждении рабочих программ; </w:t>
      </w:r>
    </w:p>
    <w:p w:rsidR="007F775C" w:rsidRPr="00DF6F75" w:rsidRDefault="007F775C" w:rsidP="007F775C">
      <w:pPr>
        <w:pStyle w:val="a4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протокола МО образовательной организации.</w:t>
      </w:r>
    </w:p>
    <w:p w:rsidR="007F775C" w:rsidRPr="00DF6F75" w:rsidRDefault="007F775C" w:rsidP="007F775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7F775C" w:rsidRPr="00DF6F75" w:rsidRDefault="007F775C" w:rsidP="007F775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ПРОГРАММЫ: Тищенко А.Т., Синица Н.В.,  Симоненко В.Д. Технология. Программа:  5-8 классы, ФГОС,  М.: Вента на-граф, 2013 г.</w:t>
      </w:r>
    </w:p>
    <w:p w:rsidR="007F775C" w:rsidRPr="00DF6F75" w:rsidRDefault="007F775C" w:rsidP="007F775C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775C" w:rsidRPr="00DF6F75" w:rsidRDefault="007F775C" w:rsidP="007F775C">
      <w:pPr>
        <w:pStyle w:val="a4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Программа по курсу «Технология» выполняет следующие функции:</w:t>
      </w:r>
    </w:p>
    <w:p w:rsidR="007F775C" w:rsidRPr="00DF6F75" w:rsidRDefault="007F775C" w:rsidP="007F775C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Информационно-семантическое нормирование учебного процесса. Это обеспечивает детерминированный объем, четкую тематическую дифференциацию содержания обучения и задает распределение времени по разделам содержания;</w:t>
      </w:r>
    </w:p>
    <w:p w:rsidR="007F775C" w:rsidRPr="00DF6F75" w:rsidRDefault="007F775C" w:rsidP="007F775C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Ориентировано-плановое построение содержания. Определяется примерная последовательность изучения содержания технологии в основной школе и его распределение с учетом возрастных особенностей учащихся;</w:t>
      </w:r>
    </w:p>
    <w:p w:rsidR="007F775C" w:rsidRPr="00DF6F75" w:rsidRDefault="007F775C" w:rsidP="007F775C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F6F75">
        <w:rPr>
          <w:rFonts w:ascii="Times New Roman" w:hAnsi="Times New Roman"/>
          <w:sz w:val="24"/>
          <w:szCs w:val="24"/>
        </w:rPr>
        <w:t>Общеметодическое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руководство. Задаются требования к материально-техническому обеспечению учебного процесса, предоставляются общие рекомендации по проведению различных видов занятий.</w:t>
      </w:r>
    </w:p>
    <w:p w:rsidR="007F775C" w:rsidRPr="00DF6F75" w:rsidRDefault="007F775C" w:rsidP="007F775C">
      <w:pPr>
        <w:pStyle w:val="a4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Рабочая программа разработана   в </w:t>
      </w:r>
      <w:r w:rsidRPr="00DF6F75">
        <w:rPr>
          <w:rFonts w:ascii="Times New Roman" w:hAnsi="Times New Roman"/>
          <w:b/>
          <w:sz w:val="24"/>
          <w:szCs w:val="24"/>
        </w:rPr>
        <w:t>целях</w:t>
      </w:r>
      <w:r w:rsidRPr="00DF6F75">
        <w:rPr>
          <w:rFonts w:ascii="Times New Roman" w:hAnsi="Times New Roman"/>
          <w:sz w:val="24"/>
          <w:szCs w:val="24"/>
        </w:rPr>
        <w:t>:</w:t>
      </w:r>
    </w:p>
    <w:p w:rsidR="007F775C" w:rsidRPr="00DF6F75" w:rsidRDefault="007F775C" w:rsidP="007F775C">
      <w:pPr>
        <w:pStyle w:val="a4"/>
        <w:ind w:left="720"/>
        <w:rPr>
          <w:rFonts w:ascii="Times New Roman" w:hAnsi="Times New Roman"/>
          <w:bCs/>
          <w:sz w:val="24"/>
          <w:szCs w:val="24"/>
          <w:lang w:eastAsia="ar-SA"/>
        </w:rPr>
      </w:pPr>
      <w:r w:rsidRPr="00DF6F75">
        <w:rPr>
          <w:rFonts w:ascii="Times New Roman" w:hAnsi="Times New Roman"/>
          <w:sz w:val="24"/>
          <w:szCs w:val="24"/>
        </w:rPr>
        <w:t>1)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 xml:space="preserve">определения содержания и структуры учебного материала, последовательности его изучения, пути формирования системы знаний, умений и способов деятельности, развития, воспитания и социализации учащихся;  </w:t>
      </w:r>
    </w:p>
    <w:p w:rsidR="007F775C" w:rsidRPr="00DF6F75" w:rsidRDefault="007F775C" w:rsidP="007F775C">
      <w:pPr>
        <w:pStyle w:val="a4"/>
        <w:ind w:left="720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2) обеспечения достижения обучающимися результатов обучения в соответствии с федеральными государственными образовательными стандартами.</w:t>
      </w:r>
      <w:proofErr w:type="gramEnd"/>
    </w:p>
    <w:p w:rsidR="007F775C" w:rsidRPr="00DF6F75" w:rsidRDefault="007F775C" w:rsidP="007F77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1" w:name="bookmark4"/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Pr="00DF6F75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 «Технология»</w:t>
      </w:r>
      <w:bookmarkEnd w:id="1"/>
    </w:p>
    <w:p w:rsidR="007F775C" w:rsidRPr="00DF6F75" w:rsidRDefault="007F775C" w:rsidP="007F77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7F775C" w:rsidRPr="00DF6F75" w:rsidRDefault="007F775C" w:rsidP="007F77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В данной программе изложено основное направление технологии  «Технологии ведения дома», в рамках которых изучается учебный предмет. Выбор направления обучения школьников не должен проводиться по половому признаку; а должен исходить </w:t>
      </w:r>
      <w:r w:rsidRPr="00DF6F75">
        <w:rPr>
          <w:rFonts w:ascii="Times New Roman" w:hAnsi="Times New Roman"/>
          <w:sz w:val="24"/>
          <w:szCs w:val="24"/>
        </w:rPr>
        <w:lastRenderedPageBreak/>
        <w:t>из интересов и склонностей учащихся, возможностей образовательных учреждений, местных социально-экономических условий.</w:t>
      </w:r>
    </w:p>
    <w:p w:rsidR="007F775C" w:rsidRPr="00DF6F75" w:rsidRDefault="007F775C" w:rsidP="007F77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Независимо от изучаемых технологий содержание программы предусматривает освоение материала по следующим сквозным образовательным линиям: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культура, эргономика и эстетика труда;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получение, обработка, хранение и использование технической и технологической информации;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основы черчения, графики и дизайна;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элементы домашней и прикладной экономики, предпринимательства;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знакомство с миром профессий, выбор </w:t>
      </w:r>
      <w:proofErr w:type="gramStart"/>
      <w:r w:rsidRPr="00DF6F7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жизненных, профессиональных планов;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влияние технологических процессов на окружающую среду и здоровье человека;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творческая, проектно-исследовательская деятельность;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технологическая культура производства;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история, перспективы и социальные последствия развития техники и технологии;</w:t>
      </w:r>
    </w:p>
    <w:p w:rsidR="007F775C" w:rsidRPr="00DF6F75" w:rsidRDefault="007F775C" w:rsidP="007F775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распространённые технологии современного производства.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 результате изучения технологии обучающиеся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F6F75">
        <w:rPr>
          <w:rFonts w:ascii="Times New Roman" w:hAnsi="Times New Roman"/>
          <w:sz w:val="24"/>
          <w:szCs w:val="24"/>
        </w:rPr>
        <w:t xml:space="preserve"> </w:t>
      </w:r>
      <w:r w:rsidRPr="00DF6F75">
        <w:rPr>
          <w:rFonts w:ascii="Times New Roman" w:hAnsi="Times New Roman"/>
          <w:iCs/>
          <w:sz w:val="24"/>
          <w:szCs w:val="24"/>
          <w:u w:val="single"/>
        </w:rPr>
        <w:t>ознакомятся:</w:t>
      </w:r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 ролью технологий в развитии человечества, механизацией труда, технологической культурой производства;</w:t>
      </w:r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элементами домашней экономики, бюджетом семьи, предпринимательской деятельностью, рекламой, ценой, доходом, прибылью, налогом;</w:t>
      </w:r>
      <w:proofErr w:type="gramEnd"/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экологическими требованиями к технологиям, социальными последствиями применения технологий;</w:t>
      </w:r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производительностью труда, реализацией продукции;</w:t>
      </w:r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устройством,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</w:t>
      </w:r>
      <w:proofErr w:type="gramEnd"/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предметами потребления, материальным изделием или нематериальной услугой, дизайном, проектом, конструкцией;</w:t>
      </w:r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методами обеспечения безопасности труда, культурой труда, этикой общения на производстве;</w:t>
      </w:r>
    </w:p>
    <w:p w:rsidR="007F775C" w:rsidRPr="00DF6F75" w:rsidRDefault="007F775C" w:rsidP="007F775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информационными технологиями в производстве и сфере услуг, перспективными технологиями; 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F6F75">
        <w:rPr>
          <w:rFonts w:ascii="Times New Roman" w:hAnsi="Times New Roman"/>
          <w:iCs/>
          <w:sz w:val="24"/>
          <w:szCs w:val="24"/>
          <w:u w:val="single"/>
        </w:rPr>
        <w:t>овладеют: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основными 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распознавать и оценивать свойства конструкционных, текстильных и поделочных материалов;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труда;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навыками организации рабочего места с соблюдением требований безопасности труда и правил пользования инструментами, приспособлениями, оборудованием;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выполнения технологических операций с использованием ручных инструментов, приспособлений, машин, оборудования;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разрабатывать учебный творческий проект, изготовлять изделия или получать продукты с использованием освоенных технологий;</w:t>
      </w:r>
    </w:p>
    <w:p w:rsidR="007F775C" w:rsidRPr="00DF6F75" w:rsidRDefault="007F775C" w:rsidP="007F775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умением соотносить личные потребности с требованиями, предъявляемыми различными массовыми профессиями к личным качествам человека.</w:t>
      </w:r>
    </w:p>
    <w:p w:rsidR="007F775C" w:rsidRPr="00DF6F75" w:rsidRDefault="007F775C" w:rsidP="007F775C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4"/>
          <w:szCs w:val="24"/>
        </w:rPr>
      </w:pPr>
    </w:p>
    <w:p w:rsidR="007F775C" w:rsidRPr="00DF6F75" w:rsidRDefault="007F775C" w:rsidP="007F775C">
      <w:pPr>
        <w:pStyle w:val="20"/>
        <w:shd w:val="clear" w:color="auto" w:fill="auto"/>
        <w:spacing w:before="0" w:line="240" w:lineRule="auto"/>
        <w:ind w:firstLine="708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Все разделы программы содержат основные теоретические сведения и лабораторно-практические и практические работы. При этом предполагается, что перед выполнением практических работ школьники должны освоить необходимый минимум теоретического материала. </w:t>
      </w:r>
    </w:p>
    <w:p w:rsidR="007F775C" w:rsidRPr="00DF6F75" w:rsidRDefault="007F775C" w:rsidP="007F775C">
      <w:pPr>
        <w:pStyle w:val="20"/>
        <w:shd w:val="clear" w:color="auto" w:fill="auto"/>
        <w:spacing w:before="0" w:line="240" w:lineRule="auto"/>
        <w:ind w:firstLine="708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Основная форма обучения - учебно-практическая деятельность. </w:t>
      </w:r>
    </w:p>
    <w:p w:rsidR="007F775C" w:rsidRPr="00DF6F75" w:rsidRDefault="007F775C" w:rsidP="007F775C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Приоритетными методами являются упражнения, лабораторно-практические и практические работы.</w:t>
      </w:r>
    </w:p>
    <w:p w:rsidR="007F775C" w:rsidRPr="00DF6F75" w:rsidRDefault="007F775C" w:rsidP="007F775C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Программой предусмотрено выполнение </w:t>
      </w:r>
      <w:proofErr w:type="gramStart"/>
      <w:r w:rsidRPr="00DF6F75">
        <w:rPr>
          <w:rStyle w:val="2"/>
          <w:color w:val="000000"/>
          <w:sz w:val="24"/>
          <w:szCs w:val="24"/>
        </w:rPr>
        <w:t>обучающимися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в каждом учебном году творческого проекта. Соответствующая тема по учебному плану программы предлагается в конце каждого года обучения. Однако методически возможно построение годового учебного плана занятий с введением творческой, проектной деятельности с начала учебного года.</w:t>
      </w:r>
    </w:p>
    <w:p w:rsidR="007F775C" w:rsidRPr="00DF6F75" w:rsidRDefault="007F775C" w:rsidP="007F775C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Обучение технологии предполагает широкое использование </w:t>
      </w:r>
      <w:proofErr w:type="spellStart"/>
      <w:r w:rsidRPr="00DF6F75">
        <w:rPr>
          <w:color w:val="000000"/>
          <w:sz w:val="24"/>
          <w:szCs w:val="24"/>
          <w:shd w:val="clear" w:color="auto" w:fill="FFFFFF"/>
        </w:rPr>
        <w:t>межпредметных</w:t>
      </w:r>
      <w:proofErr w:type="spellEnd"/>
      <w:r w:rsidRPr="00DF6F75">
        <w:rPr>
          <w:color w:val="000000"/>
          <w:sz w:val="24"/>
          <w:szCs w:val="24"/>
          <w:shd w:val="clear" w:color="auto" w:fill="FFFFFF"/>
        </w:rPr>
        <w:t xml:space="preserve"> связей. </w:t>
      </w:r>
      <w:proofErr w:type="gramStart"/>
      <w:r w:rsidRPr="00DF6F75">
        <w:rPr>
          <w:color w:val="000000"/>
          <w:sz w:val="24"/>
          <w:szCs w:val="24"/>
          <w:shd w:val="clear" w:color="auto" w:fill="FFFFFF"/>
        </w:rPr>
        <w:t xml:space="preserve">Это связи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алгеброй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и </w:t>
      </w:r>
      <w:r w:rsidRPr="00DF6F75">
        <w:rPr>
          <w:iCs/>
          <w:color w:val="000000"/>
          <w:sz w:val="24"/>
          <w:szCs w:val="24"/>
          <w:shd w:val="clear" w:color="auto" w:fill="FFFFFF"/>
        </w:rPr>
        <w:t xml:space="preserve">геометрией 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при проведении расчётных операций и графических построений;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химией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свойств конструкционных и текстильных материалов, пищевых продуктов;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физикой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механических характеристик материалов, устройства и принципов работы машин, механизмов приборов, видов современных технологий;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историей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и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искусством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технологий художественно-прикладной обработки материалов. </w:t>
      </w:r>
      <w:proofErr w:type="gramEnd"/>
    </w:p>
    <w:p w:rsidR="007F775C" w:rsidRPr="00DF6F75" w:rsidRDefault="007F775C" w:rsidP="007F775C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 </w:t>
      </w:r>
    </w:p>
    <w:p w:rsidR="007F775C" w:rsidRPr="00DF6F75" w:rsidRDefault="007F775C" w:rsidP="007F775C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7F775C" w:rsidRPr="00DF6F75" w:rsidRDefault="007F775C" w:rsidP="007F775C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7F775C" w:rsidRPr="00DF6F75" w:rsidRDefault="007F775C" w:rsidP="007F775C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совершенствование умений осуществлять учебно-исследовательскую и проектную деятельность;</w:t>
      </w:r>
    </w:p>
    <w:p w:rsidR="007F775C" w:rsidRPr="00DF6F75" w:rsidRDefault="007F775C" w:rsidP="007F775C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формирование представлений о социальных и этических аспектах научно-технического прогресса;</w:t>
      </w:r>
    </w:p>
    <w:p w:rsidR="007F775C" w:rsidRPr="00DF6F75" w:rsidRDefault="007F775C" w:rsidP="007F775C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7F775C" w:rsidRPr="00DF6F75" w:rsidRDefault="007F775C" w:rsidP="007F775C">
      <w:pPr>
        <w:pStyle w:val="31"/>
        <w:shd w:val="clear" w:color="auto" w:fill="auto"/>
        <w:spacing w:before="0" w:after="0" w:line="240" w:lineRule="auto"/>
        <w:jc w:val="center"/>
        <w:outlineLvl w:val="9"/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" w:name="bookmark2"/>
      <w:r w:rsidRPr="00DF6F75">
        <w:rPr>
          <w:rStyle w:val="30"/>
          <w:rFonts w:ascii="Times New Roman" w:hAnsi="Times New Roman" w:cs="Times New Roman"/>
          <w:color w:val="000000"/>
          <w:sz w:val="24"/>
          <w:szCs w:val="24"/>
        </w:rPr>
        <w:t>Цели изучени</w:t>
      </w:r>
      <w:bookmarkStart w:id="3" w:name="bookmark3"/>
      <w:bookmarkEnd w:id="2"/>
      <w:r w:rsidRPr="00DF6F75">
        <w:rPr>
          <w:rStyle w:val="30"/>
          <w:rFonts w:ascii="Times New Roman" w:hAnsi="Times New Roman" w:cs="Times New Roman"/>
          <w:color w:val="000000"/>
          <w:sz w:val="24"/>
          <w:szCs w:val="24"/>
        </w:rPr>
        <w:t>я учебного предмета «Технология»</w:t>
      </w:r>
      <w:bookmarkEnd w:id="3"/>
    </w:p>
    <w:p w:rsidR="007F775C" w:rsidRPr="00DF6F75" w:rsidRDefault="007F775C" w:rsidP="007F775C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</w:p>
    <w:p w:rsidR="007F775C" w:rsidRPr="00DF6F75" w:rsidRDefault="007F775C" w:rsidP="007F775C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  <w:u w:val="single"/>
        </w:rPr>
        <w:t>Основными целями</w:t>
      </w:r>
      <w:r w:rsidRPr="00DF6F75">
        <w:rPr>
          <w:rStyle w:val="2"/>
          <w:color w:val="000000"/>
          <w:sz w:val="24"/>
          <w:szCs w:val="24"/>
        </w:rPr>
        <w:t xml:space="preserve"> изучения учебного предмета «Технология» в системе основного общего образования являются: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формирование представлений о составляющих </w:t>
      </w:r>
      <w:proofErr w:type="spellStart"/>
      <w:r w:rsidRPr="00DF6F75">
        <w:rPr>
          <w:rStyle w:val="2"/>
          <w:color w:val="000000"/>
          <w:sz w:val="24"/>
          <w:szCs w:val="24"/>
        </w:rPr>
        <w:t>техносферы</w:t>
      </w:r>
      <w:proofErr w:type="spellEnd"/>
      <w:r w:rsidRPr="00DF6F75">
        <w:rPr>
          <w:rStyle w:val="2"/>
          <w:color w:val="000000"/>
          <w:sz w:val="24"/>
          <w:szCs w:val="24"/>
        </w:rPr>
        <w:t>, современном производстве и распространённых в нём технологиях;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овладение необходимыми в повседневной жизни базовыми (безопасными) </w:t>
      </w:r>
      <w:r w:rsidRPr="00DF6F75">
        <w:rPr>
          <w:rStyle w:val="2"/>
          <w:color w:val="000000"/>
          <w:sz w:val="24"/>
          <w:szCs w:val="24"/>
        </w:rPr>
        <w:lastRenderedPageBreak/>
        <w:t>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овладение </w:t>
      </w:r>
      <w:proofErr w:type="spellStart"/>
      <w:r w:rsidRPr="00DF6F75">
        <w:rPr>
          <w:rStyle w:val="2"/>
          <w:color w:val="000000"/>
          <w:sz w:val="24"/>
          <w:szCs w:val="24"/>
        </w:rPr>
        <w:t>общетрудовыми</w:t>
      </w:r>
      <w:proofErr w:type="spellEnd"/>
      <w:r w:rsidRPr="00DF6F75">
        <w:rPr>
          <w:rStyle w:val="2"/>
          <w:color w:val="000000"/>
          <w:sz w:val="24"/>
          <w:szCs w:val="24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формирование у </w:t>
      </w:r>
      <w:proofErr w:type="gramStart"/>
      <w:r w:rsidRPr="00DF6F75">
        <w:rPr>
          <w:rStyle w:val="2"/>
          <w:color w:val="000000"/>
          <w:sz w:val="24"/>
          <w:szCs w:val="24"/>
        </w:rPr>
        <w:t>обучающихся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опыта самостоятельной проектно-исследовательской деятельности;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7F775C" w:rsidRPr="00DF6F75" w:rsidRDefault="007F775C" w:rsidP="007F775C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7F775C" w:rsidRPr="00DF6F75" w:rsidRDefault="007F775C" w:rsidP="007F775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7F775C" w:rsidRPr="00DF6F75" w:rsidRDefault="007F775C" w:rsidP="007F775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Место учебного предмета «Технология» в базисном учебном плане</w:t>
      </w:r>
    </w:p>
    <w:p w:rsidR="007F775C" w:rsidRPr="00DF6F75" w:rsidRDefault="007F775C" w:rsidP="007F775C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Базисный учебный план образовательного учреждения на этапе основного общего образования должен включать 204 учебных часа для обязательного изучения каждого направления образовательной области «Технология». В том числе: в 5,6,7 классах — 68 ч из расчёта 2 ч в неделю. Дополнительное время для обучения технологии может быть выделено за счёт резерва времени в базисном (образовательном) учебном плане.</w:t>
      </w:r>
    </w:p>
    <w:p w:rsidR="007F775C" w:rsidRPr="00DF6F75" w:rsidRDefault="007F775C" w:rsidP="007F775C">
      <w:pPr>
        <w:pStyle w:val="20"/>
        <w:spacing w:before="0" w:line="240" w:lineRule="auto"/>
        <w:rPr>
          <w:b/>
          <w:bCs/>
          <w:color w:val="000000"/>
          <w:sz w:val="24"/>
          <w:szCs w:val="24"/>
          <w:shd w:val="clear" w:color="auto" w:fill="FFFFFF"/>
        </w:rPr>
      </w:pPr>
      <w:bookmarkStart w:id="4" w:name="bookmark6"/>
      <w:r>
        <w:rPr>
          <w:sz w:val="24"/>
          <w:szCs w:val="24"/>
        </w:rPr>
        <w:t xml:space="preserve">                  </w:t>
      </w:r>
      <w:r w:rsidRPr="00DF6F75">
        <w:rPr>
          <w:b/>
          <w:bCs/>
          <w:color w:val="000000"/>
          <w:sz w:val="24"/>
          <w:szCs w:val="24"/>
          <w:shd w:val="clear" w:color="auto" w:fill="FFFFFF"/>
        </w:rPr>
        <w:t>Ценностные ориентиры содержания предмета «Технология»</w:t>
      </w:r>
      <w:bookmarkEnd w:id="4"/>
    </w:p>
    <w:p w:rsidR="007F775C" w:rsidRPr="00DF6F75" w:rsidRDefault="007F775C" w:rsidP="007F775C">
      <w:pPr>
        <w:pStyle w:val="20"/>
        <w:spacing w:before="0" w:line="240" w:lineRule="auto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</w:p>
    <w:p w:rsidR="007F775C" w:rsidRPr="00DF6F75" w:rsidRDefault="007F775C" w:rsidP="007F775C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ab/>
        <w:t xml:space="preserve">Программа предусматривает формирование у обучающихся </w:t>
      </w:r>
      <w:proofErr w:type="spellStart"/>
      <w:r w:rsidRPr="00DF6F75">
        <w:rPr>
          <w:color w:val="000000"/>
          <w:sz w:val="24"/>
          <w:szCs w:val="24"/>
          <w:shd w:val="clear" w:color="auto" w:fill="FFFFFF"/>
        </w:rPr>
        <w:t>общеучебных</w:t>
      </w:r>
      <w:proofErr w:type="spellEnd"/>
      <w:r w:rsidRPr="00DF6F75">
        <w:rPr>
          <w:color w:val="000000"/>
          <w:sz w:val="24"/>
          <w:szCs w:val="24"/>
          <w:shd w:val="clear" w:color="auto" w:fill="FFFFFF"/>
        </w:rPr>
        <w:t xml:space="preserve"> умений и навыков, универсальных способов деятельности и ключевых компетенций.</w:t>
      </w:r>
    </w:p>
    <w:p w:rsidR="007F775C" w:rsidRPr="00DF6F75" w:rsidRDefault="007F775C" w:rsidP="007F775C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В результате обучения учащиеся </w:t>
      </w:r>
      <w:r w:rsidRPr="00DF6F75">
        <w:rPr>
          <w:color w:val="000000"/>
          <w:sz w:val="24"/>
          <w:szCs w:val="24"/>
          <w:u w:val="single"/>
          <w:shd w:val="clear" w:color="auto" w:fill="FFFFFF"/>
        </w:rPr>
        <w:t>овладеют:</w:t>
      </w:r>
    </w:p>
    <w:p w:rsidR="007F775C" w:rsidRPr="00DF6F75" w:rsidRDefault="007F775C" w:rsidP="007F775C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7F775C" w:rsidRPr="00DF6F75" w:rsidRDefault="007F775C" w:rsidP="007F775C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7F775C" w:rsidRPr="00DF6F75" w:rsidRDefault="007F775C" w:rsidP="007F775C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7F775C" w:rsidRPr="00DF6F75" w:rsidRDefault="007F775C" w:rsidP="007F775C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В результате изучения технологии обучающиеся, независимо от изучаемого направления, получат возможность </w:t>
      </w:r>
      <w:r w:rsidRPr="00DF6F75">
        <w:rPr>
          <w:iCs/>
          <w:color w:val="000000"/>
          <w:sz w:val="24"/>
          <w:szCs w:val="24"/>
          <w:u w:val="single"/>
          <w:shd w:val="clear" w:color="auto" w:fill="FFFFFF"/>
        </w:rPr>
        <w:t>ознакомиться:</w:t>
      </w:r>
    </w:p>
    <w:p w:rsidR="007F775C" w:rsidRPr="00DF6F75" w:rsidRDefault="007F775C" w:rsidP="007F775C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 основными технологическими понятиями и характеристиками;</w:t>
      </w:r>
    </w:p>
    <w:p w:rsidR="007F775C" w:rsidRPr="00DF6F75" w:rsidRDefault="007F775C" w:rsidP="007F775C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технологическими свойствами и назначением материалов;</w:t>
      </w:r>
    </w:p>
    <w:p w:rsidR="007F775C" w:rsidRPr="00DF6F75" w:rsidRDefault="007F775C" w:rsidP="007F775C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назначением и устройством применяемых ручных инструментов, приспособлений, машин и оборудования;</w:t>
      </w:r>
    </w:p>
    <w:p w:rsidR="007F775C" w:rsidRPr="00DF6F75" w:rsidRDefault="007F775C" w:rsidP="007F775C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видами и назначением бытовой техники, применяемой для повышения производительности домашнего труда;</w:t>
      </w:r>
    </w:p>
    <w:p w:rsidR="007F775C" w:rsidRPr="00DF6F75" w:rsidRDefault="007F775C" w:rsidP="007F775C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7F775C" w:rsidRPr="00DF6F75" w:rsidRDefault="007F775C" w:rsidP="007F775C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</w:t>
      </w:r>
      <w:r w:rsidRPr="00DF6F75">
        <w:rPr>
          <w:rStyle w:val="2"/>
          <w:color w:val="000000"/>
          <w:sz w:val="24"/>
          <w:szCs w:val="24"/>
        </w:rPr>
        <w:t xml:space="preserve"> профессиями и специальностями, связанными с обработкой материалов, созданием изделий из них, получением продукции;</w:t>
      </w:r>
    </w:p>
    <w:p w:rsidR="007F775C" w:rsidRPr="00DF6F75" w:rsidRDefault="007F775C" w:rsidP="007F775C">
      <w:pPr>
        <w:pStyle w:val="20"/>
        <w:numPr>
          <w:ilvl w:val="0"/>
          <w:numId w:val="7"/>
        </w:numPr>
        <w:spacing w:before="0" w:line="240" w:lineRule="auto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со значением здорового питания для сохранения своего здоровья.</w:t>
      </w:r>
    </w:p>
    <w:p w:rsidR="007F775C" w:rsidRPr="00DF6F75" w:rsidRDefault="007F775C" w:rsidP="007F775C">
      <w:pPr>
        <w:pStyle w:val="20"/>
        <w:spacing w:before="0" w:line="240" w:lineRule="auto"/>
        <w:rPr>
          <w:i/>
          <w:color w:val="000000"/>
          <w:sz w:val="24"/>
          <w:szCs w:val="24"/>
          <w:u w:val="single"/>
          <w:shd w:val="clear" w:color="auto" w:fill="FFFFFF"/>
        </w:rPr>
      </w:pPr>
      <w:r w:rsidRPr="00DF6F75">
        <w:rPr>
          <w:rStyle w:val="5"/>
          <w:rFonts w:cs="Times New Roman"/>
          <w:color w:val="000000"/>
          <w:sz w:val="24"/>
          <w:szCs w:val="24"/>
          <w:u w:val="single"/>
        </w:rPr>
        <w:t>Выполнять по установленным нормативам следующие трудовые операции и работы: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lastRenderedPageBreak/>
        <w:t>рационально организовывать рабочее место;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находить необходимую информацию в различных источниках;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применять конструкторскую и технологическую документацию;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выбирать сырьё, материалы, пищевые продукты, инструменты и оборудование для выполнения работ;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конструировать, моделировать, изготавливать изделия;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находить и устранять допущенные дефекты;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rStyle w:val="2"/>
          <w:i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планировать работы с учётом имеющихся ресурсов и условий;</w:t>
      </w:r>
    </w:p>
    <w:p w:rsidR="007F775C" w:rsidRPr="00DF6F75" w:rsidRDefault="007F775C" w:rsidP="007F775C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rStyle w:val="5TimesNewRoman"/>
          <w:i/>
          <w:color w:val="000000"/>
          <w:sz w:val="24"/>
          <w:szCs w:val="24"/>
        </w:rPr>
      </w:pPr>
      <w:r w:rsidRPr="00DF6F75">
        <w:rPr>
          <w:rStyle w:val="5TimesNewRoman"/>
          <w:color w:val="000000"/>
          <w:sz w:val="24"/>
          <w:szCs w:val="24"/>
        </w:rPr>
        <w:t xml:space="preserve">распределять работу при коллективной деятельности; </w:t>
      </w:r>
    </w:p>
    <w:p w:rsidR="007F775C" w:rsidRPr="00DF6F75" w:rsidRDefault="007F775C" w:rsidP="007F775C">
      <w:pPr>
        <w:pStyle w:val="20"/>
        <w:spacing w:before="0" w:line="240" w:lineRule="auto"/>
        <w:rPr>
          <w:i/>
          <w:color w:val="000000"/>
          <w:sz w:val="24"/>
          <w:szCs w:val="24"/>
          <w:u w:val="single"/>
          <w:shd w:val="clear" w:color="auto" w:fill="FFFFFF"/>
        </w:rPr>
      </w:pPr>
      <w:r w:rsidRPr="00DF6F75">
        <w:rPr>
          <w:rStyle w:val="5"/>
          <w:rFonts w:cs="Times New Roman"/>
          <w:color w:val="000000"/>
          <w:sz w:val="24"/>
          <w:szCs w:val="24"/>
          <w:u w:val="single"/>
        </w:rPr>
        <w:t>Использовать приобретённые знания и умения в практической деятельности и повседневной жизни в целях: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понимания ценности материальной культуры для жизни и развития человека;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формирования эстетической среды бытия; В развития творческих способностей и достижения высоких результатов преобразующей творческой деятельности;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получения технико-технологических сведений из разнообразных источников информации;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организации индивидуальной и коллективной трудовой деятельности;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изготовления изделий декоративно-прикладного искусства для оформления интерьера;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контроля качества выполняемых работ с применением измерительных инструментов и приспособлений;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выполнения безопасных приёмов труда и правил электро-безопасности, санитарии, гигиены;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оценки затрат, необходимых для создания объекта труда или оказания услуги;</w:t>
      </w:r>
    </w:p>
    <w:p w:rsidR="007F775C" w:rsidRPr="00DF6F75" w:rsidRDefault="007F775C" w:rsidP="007F775C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построения планов профессионального самоопределения и трудоустройства.</w:t>
      </w:r>
    </w:p>
    <w:p w:rsidR="007F775C" w:rsidRPr="00DF6F75" w:rsidRDefault="007F775C" w:rsidP="007F775C">
      <w:pPr>
        <w:pStyle w:val="a4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                             </w:t>
      </w:r>
      <w:r w:rsidRPr="00DF6F75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DF6F75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DF6F75">
        <w:rPr>
          <w:rFonts w:ascii="Times New Roman" w:hAnsi="Times New Roman"/>
          <w:b/>
          <w:sz w:val="24"/>
          <w:szCs w:val="24"/>
        </w:rPr>
        <w:t xml:space="preserve"> и предметные результаты </w:t>
      </w:r>
    </w:p>
    <w:p w:rsidR="007F775C" w:rsidRPr="00DF6F75" w:rsidRDefault="007F775C" w:rsidP="007F775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освоения предмета «Технология»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ab/>
        <w:t xml:space="preserve">При изучении технологии в основной школе обеспечивается достижение личностных, </w:t>
      </w:r>
      <w:proofErr w:type="spellStart"/>
      <w:r w:rsidRPr="00DF6F75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Личностные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обучающимися предмета «Технология» в основной школе: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DF6F75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proofErr w:type="gramEnd"/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проявление технико-технологического и экономического мышления при организации своей деятельности;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7F775C" w:rsidRPr="00DF6F75" w:rsidRDefault="007F775C" w:rsidP="007F775C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 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6F75">
        <w:rPr>
          <w:rFonts w:ascii="Times New Roman" w:hAnsi="Times New Roman"/>
          <w:b/>
          <w:iCs/>
          <w:sz w:val="24"/>
          <w:szCs w:val="24"/>
        </w:rPr>
        <w:t>Метапредметные</w:t>
      </w:r>
      <w:proofErr w:type="spellEnd"/>
      <w:r w:rsidRPr="00DF6F75">
        <w:rPr>
          <w:rFonts w:ascii="Times New Roman" w:hAnsi="Times New Roman"/>
          <w:b/>
          <w:iCs/>
          <w:sz w:val="24"/>
          <w:szCs w:val="24"/>
        </w:rPr>
        <w:t xml:space="preserve">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обучающимися предмета «Технология» в основной школе: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осознанное использование речевых сре</w:t>
      </w:r>
      <w:proofErr w:type="gramStart"/>
      <w:r w:rsidRPr="00DF6F75">
        <w:rPr>
          <w:rFonts w:ascii="Times New Roman" w:hAnsi="Times New Roman"/>
          <w:sz w:val="24"/>
          <w:szCs w:val="24"/>
        </w:rPr>
        <w:t>дств в с</w:t>
      </w:r>
      <w:proofErr w:type="gramEnd"/>
      <w:r w:rsidRPr="00DF6F75">
        <w:rPr>
          <w:rFonts w:ascii="Times New Roman" w:hAnsi="Times New Roman"/>
          <w:sz w:val="24"/>
          <w:szCs w:val="24"/>
        </w:rPr>
        <w:t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DF6F75">
        <w:rPr>
          <w:rFonts w:ascii="Times New Roman" w:hAnsi="Times New Roman"/>
          <w:sz w:val="24"/>
          <w:szCs w:val="24"/>
        </w:rPr>
        <w:t>интернет-ресурсы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другие базы данных;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</w:t>
      </w:r>
      <w:r w:rsidRPr="00DF6F75">
        <w:rPr>
          <w:rFonts w:ascii="Times New Roman" w:hAnsi="Times New Roman"/>
          <w:sz w:val="24"/>
          <w:szCs w:val="24"/>
        </w:rPr>
        <w:lastRenderedPageBreak/>
        <w:t>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7F775C" w:rsidRPr="00DF6F75" w:rsidRDefault="007F775C" w:rsidP="007F775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>Предметные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учащимися предмета «Технология» в основной школе: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познавательной сфере: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DF6F75">
        <w:rPr>
          <w:rFonts w:ascii="Times New Roman" w:hAnsi="Times New Roman"/>
          <w:sz w:val="24"/>
          <w:szCs w:val="24"/>
        </w:rPr>
        <w:t>техносфере</w:t>
      </w:r>
      <w:proofErr w:type="spellEnd"/>
      <w:r w:rsidRPr="00DF6F75">
        <w:rPr>
          <w:rFonts w:ascii="Times New Roman" w:hAnsi="Times New Roman"/>
          <w:sz w:val="24"/>
          <w:szCs w:val="24"/>
        </w:rPr>
        <w:t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практическое освоение </w:t>
      </w:r>
      <w:proofErr w:type="gramStart"/>
      <w:r w:rsidRPr="00DF6F7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овладение 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 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трудовой сфере: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7F775C" w:rsidRPr="00DF6F75" w:rsidRDefault="007F775C" w:rsidP="007F775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 </w:t>
      </w:r>
    </w:p>
    <w:p w:rsidR="007F775C" w:rsidRPr="00DF6F75" w:rsidRDefault="007F775C" w:rsidP="007F775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мотивационной сфере:</w:t>
      </w:r>
    </w:p>
    <w:p w:rsidR="007F775C" w:rsidRPr="00DF6F75" w:rsidRDefault="007F775C" w:rsidP="007F775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7F775C" w:rsidRPr="00DF6F75" w:rsidRDefault="007F775C" w:rsidP="007F775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7F775C" w:rsidRPr="00DF6F75" w:rsidRDefault="007F775C" w:rsidP="007F775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7F775C" w:rsidRPr="00DF6F75" w:rsidRDefault="007F775C" w:rsidP="007F775C">
      <w:pPr>
        <w:pStyle w:val="a7"/>
        <w:numPr>
          <w:ilvl w:val="0"/>
          <w:numId w:val="12"/>
        </w:numPr>
        <w:spacing w:after="0" w:line="240" w:lineRule="auto"/>
        <w:jc w:val="both"/>
        <w:rPr>
          <w:rStyle w:val="2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7F775C" w:rsidRPr="00DF6F75" w:rsidRDefault="007F775C" w:rsidP="007F775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7F775C" w:rsidRPr="00DF6F75" w:rsidRDefault="007F775C" w:rsidP="007F775C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b/>
          <w:color w:val="000000"/>
          <w:sz w:val="24"/>
          <w:szCs w:val="24"/>
        </w:rPr>
        <w:t>в эстетической сфере:</w:t>
      </w:r>
    </w:p>
    <w:p w:rsidR="007F775C" w:rsidRPr="00DF6F75" w:rsidRDefault="007F775C" w:rsidP="007F775C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7F775C" w:rsidRPr="00DF6F75" w:rsidRDefault="007F775C" w:rsidP="007F775C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рациональное и эстетическое оснащение рабочего места с учётом требований эргономики и элементов научной организации труда;</w:t>
      </w:r>
    </w:p>
    <w:p w:rsidR="007F775C" w:rsidRPr="00DF6F75" w:rsidRDefault="007F775C" w:rsidP="007F775C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7F775C" w:rsidRPr="00DF6F75" w:rsidRDefault="007F775C" w:rsidP="007F775C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рациональный выбор рабочего костюма и опрятное содержание рабочей одежды;</w:t>
      </w:r>
    </w:p>
    <w:p w:rsidR="007F775C" w:rsidRPr="00DF6F75" w:rsidRDefault="007F775C" w:rsidP="007F775C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7F775C" w:rsidRPr="00DF6F75" w:rsidRDefault="007F775C" w:rsidP="007F775C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b/>
          <w:color w:val="000000"/>
          <w:sz w:val="24"/>
          <w:szCs w:val="24"/>
        </w:rPr>
        <w:t>в коммуникативной сфере:</w:t>
      </w:r>
    </w:p>
    <w:p w:rsidR="007F775C" w:rsidRPr="00DF6F75" w:rsidRDefault="007F775C" w:rsidP="007F775C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</w:t>
      </w:r>
      <w:r w:rsidRPr="00DF6F75">
        <w:rPr>
          <w:rStyle w:val="2"/>
          <w:color w:val="000000"/>
          <w:sz w:val="24"/>
          <w:szCs w:val="24"/>
        </w:rPr>
        <w:lastRenderedPageBreak/>
        <w:t>коммуникации партнёра, выбирать адекватные стратегии коммуникации;</w:t>
      </w:r>
    </w:p>
    <w:p w:rsidR="007F775C" w:rsidRPr="00DF6F75" w:rsidRDefault="007F775C" w:rsidP="007F775C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7F775C" w:rsidRPr="00DF6F75" w:rsidRDefault="007F775C" w:rsidP="007F775C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7F775C" w:rsidRPr="00DF6F75" w:rsidRDefault="007F775C" w:rsidP="007F775C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адекватное использование речевых сре</w:t>
      </w:r>
      <w:proofErr w:type="gramStart"/>
      <w:r w:rsidRPr="00DF6F75">
        <w:rPr>
          <w:rStyle w:val="2"/>
          <w:color w:val="000000"/>
          <w:sz w:val="24"/>
          <w:szCs w:val="24"/>
        </w:rPr>
        <w:t>дств дл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 </w:t>
      </w:r>
    </w:p>
    <w:p w:rsidR="007F775C" w:rsidRPr="00DF6F75" w:rsidRDefault="007F775C" w:rsidP="007F775C">
      <w:pPr>
        <w:pStyle w:val="20"/>
        <w:shd w:val="clear" w:color="auto" w:fill="auto"/>
        <w:spacing w:before="0" w:line="240" w:lineRule="auto"/>
        <w:rPr>
          <w:rStyle w:val="2Consolas"/>
          <w:rFonts w:cs="Times New Roman"/>
          <w:b/>
          <w:i w:val="0"/>
          <w:color w:val="000000"/>
          <w:sz w:val="24"/>
          <w:szCs w:val="24"/>
        </w:rPr>
      </w:pPr>
      <w:r w:rsidRPr="00DF6F75">
        <w:rPr>
          <w:rStyle w:val="2Consolas"/>
          <w:rFonts w:cs="Times New Roman"/>
          <w:b/>
          <w:color w:val="000000"/>
          <w:sz w:val="24"/>
          <w:szCs w:val="24"/>
        </w:rPr>
        <w:t>в физиолого-психологической сфере:</w:t>
      </w:r>
    </w:p>
    <w:p w:rsidR="007F775C" w:rsidRPr="00DF6F75" w:rsidRDefault="007F775C" w:rsidP="007F775C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7F775C" w:rsidRPr="00DF6F75" w:rsidRDefault="007F775C" w:rsidP="007F775C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rStyle w:val="29pt"/>
          <w:b/>
          <w:sz w:val="24"/>
          <w:szCs w:val="24"/>
          <w:shd w:val="clear" w:color="auto" w:fill="auto"/>
        </w:rPr>
      </w:pPr>
      <w:r w:rsidRPr="00DF6F75">
        <w:rPr>
          <w:rStyle w:val="2"/>
          <w:color w:val="000000"/>
          <w:sz w:val="24"/>
          <w:szCs w:val="24"/>
        </w:rPr>
        <w:t xml:space="preserve">соблюдение необходимой величины усилий, прикладываемых к инструментам, с учётом технологических требований; </w:t>
      </w:r>
    </w:p>
    <w:p w:rsidR="007F775C" w:rsidRPr="00DF6F75" w:rsidRDefault="007F775C" w:rsidP="007F775C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сочетание образного и логического мышления в проектной деятельности.</w:t>
      </w:r>
    </w:p>
    <w:p w:rsidR="00EC14BE" w:rsidRPr="00DF6F75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 xml:space="preserve">Содержание программы  </w:t>
      </w: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7 класс</w:t>
      </w:r>
    </w:p>
    <w:p w:rsidR="00EC14BE" w:rsidRDefault="00EC14BE" w:rsidP="00EC14BE">
      <w:pPr>
        <w:pStyle w:val="80"/>
        <w:shd w:val="clear" w:color="auto" w:fill="auto"/>
        <w:spacing w:before="0" w:after="0" w:line="240" w:lineRule="auto"/>
        <w:jc w:val="both"/>
        <w:rPr>
          <w:rStyle w:val="8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6F75">
        <w:rPr>
          <w:rStyle w:val="8"/>
          <w:rFonts w:ascii="Times New Roman" w:hAnsi="Times New Roman" w:cs="Times New Roman"/>
          <w:b/>
          <w:bCs/>
          <w:color w:val="000000"/>
          <w:sz w:val="24"/>
          <w:szCs w:val="24"/>
        </w:rPr>
        <w:t>Раздел «Кулинария» (7 ч)</w:t>
      </w:r>
    </w:p>
    <w:p w:rsidR="00EC14BE" w:rsidRDefault="00EC14BE" w:rsidP="00EC14BE">
      <w:pPr>
        <w:pStyle w:val="80"/>
        <w:shd w:val="clear" w:color="auto" w:fill="auto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858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Тема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.Физиология питания.</w:t>
      </w:r>
      <w:r w:rsidRPr="00C858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C14BE" w:rsidRDefault="00EC14BE" w:rsidP="00EC14BE">
      <w:pPr>
        <w:pStyle w:val="80"/>
        <w:shd w:val="clear" w:color="auto" w:fill="auto"/>
        <w:spacing w:before="0"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Тема 2.Мясо и мясные продукты.</w:t>
      </w:r>
      <w:r w:rsidRPr="00C858F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C14BE" w:rsidRPr="00C858F5" w:rsidRDefault="00EC14BE" w:rsidP="00EC14BE">
      <w:pPr>
        <w:pStyle w:val="80"/>
        <w:shd w:val="clear" w:color="auto" w:fill="auto"/>
        <w:spacing w:before="0"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C858F5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Значение мяса. Механическая и тепловая обработка мяса.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bookmarkStart w:id="5" w:name="bookmark48"/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Тема 3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. Блюда из молока и кисломолочных продуктов</w:t>
      </w:r>
      <w:bookmarkEnd w:id="5"/>
      <w:r w:rsidRPr="00DF6F75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(1 ч)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Теоретические сведения.</w:t>
      </w: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Значение молока и кисломолочных продуктов в питании человека. Натуральное (цельное) молоко. Молочные продукты. Молочные консервы. 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Технология приготовления блюд из кисломолочных продуктов. Профессия мастер производства молочной продукции.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Лабораторно-практические и практические работы</w:t>
      </w:r>
      <w:r w:rsidRPr="00DF6F75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Определение качества молока и молочных продуктов.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Приготовление молочного супа, молочной каши или блюда из творога.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bookmarkStart w:id="6" w:name="bookmark49"/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Тема 4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. Изделия из жидкого теста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(1 ч)</w:t>
      </w:r>
    </w:p>
    <w:bookmarkEnd w:id="6"/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Теоретические сведения.</w:t>
      </w: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Определение качества мёда органолептическими и лабораторными методами.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Лабораторно-практические и практические работы.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Определение качества мёда.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Приготовление изделий из жидкого теста.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7" w:name="bookmark50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ма 5</w:t>
      </w: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. Виды теста и выпечки</w:t>
      </w:r>
      <w:bookmarkEnd w:id="7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(1 ч)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Продукты для приготовления выпечки. Разрыхлители теста. Инструменты и приспособления для приготовления теста и формования мучных изделий. Электрические приборы для приготовления выпечки.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Дрожжевое, бисквитное, заварное тесто и тесто для пряничных изделий. Виды изделий из них. Рецептура и технология приготовления пресного слоёного и песочного теста. Особенности выпечки изделий из них. Профессия кондитер.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</w:t>
      </w:r>
      <w:r w:rsidRPr="00DF6F75">
        <w:rPr>
          <w:rFonts w:ascii="Times New Roman" w:hAnsi="Times New Roman"/>
          <w:iCs/>
          <w:sz w:val="24"/>
          <w:szCs w:val="24"/>
        </w:rPr>
        <w:t xml:space="preserve">.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Приготовление изделий из пресного слоёного теста.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Приготовление изделий из песочного теста.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8" w:name="bookmark51"/>
      <w:r>
        <w:rPr>
          <w:rFonts w:ascii="Times New Roman" w:hAnsi="Times New Roman"/>
          <w:b/>
          <w:bCs/>
          <w:sz w:val="24"/>
          <w:szCs w:val="24"/>
          <w:u w:val="single"/>
        </w:rPr>
        <w:t>Тема 6</w:t>
      </w: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. Сладости, десерты, напитки</w:t>
      </w:r>
      <w:bookmarkEnd w:id="8"/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(1 ч)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Виды сладостей: цукаты, конфеты, печенье, безе (меренги). Их значение в питании человека. Виды десертов. Безалкогольные напитки: молочный коктейль, морс. Рецептура, технология их приготовления и подача к столу. Профессия кондитер сахаристых изделий.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Приготовление сладких блюд и напитков.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9" w:name="bookmark52"/>
      <w:r>
        <w:rPr>
          <w:rFonts w:ascii="Times New Roman" w:hAnsi="Times New Roman"/>
          <w:b/>
          <w:bCs/>
          <w:sz w:val="24"/>
          <w:szCs w:val="24"/>
          <w:u w:val="single"/>
        </w:rPr>
        <w:t>Тема 7</w:t>
      </w: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. Сервировка сладкого стола.</w:t>
      </w:r>
      <w:bookmarkStart w:id="10" w:name="bookmark53"/>
      <w:bookmarkEnd w:id="9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Праздничный этикет</w:t>
      </w:r>
      <w:bookmarkEnd w:id="10"/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(1 ч)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Меню сладкого стола. Сервировка сладкого стола. Набор столового белья, приборов и посуды. Подача кондитерских изделий и сладких блюд. Правила поведения за столом и пользования десертными приборами. Сладкий сто</w:t>
      </w:r>
      <w:proofErr w:type="gramStart"/>
      <w:r w:rsidRPr="00DF6F75">
        <w:rPr>
          <w:rFonts w:ascii="Times New Roman" w:hAnsi="Times New Roman"/>
          <w:sz w:val="24"/>
          <w:szCs w:val="24"/>
        </w:rPr>
        <w:t>л-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фуршет. Правила приглашения гостей. Разработка пригласительных билетов с помощью ПК.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Разработка меню.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Приготовление блюд для праздничного сладкого стола.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Сервировка сладкого стола.</w:t>
      </w:r>
    </w:p>
    <w:p w:rsidR="00EC14BE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DF6F75">
        <w:rPr>
          <w:rFonts w:ascii="Times New Roman" w:hAnsi="Times New Roman"/>
          <w:sz w:val="24"/>
          <w:szCs w:val="24"/>
        </w:rPr>
        <w:t>Разработка приглашения на праздник с помощью ПК.</w:t>
      </w:r>
      <w:r w:rsidRPr="0028705D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Раздел. Материаловедение 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ч)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Классификация текстильных волокон животного происхождения. Способы их получения. Виды и свойства шерстяных и шёлковых тканей. Признаки определения вида тканей по сырьевому составу. Сравнительная характеристика свой</w:t>
      </w:r>
      <w:proofErr w:type="gramStart"/>
      <w:r w:rsidRPr="00DF6F75">
        <w:rPr>
          <w:rFonts w:ascii="Times New Roman" w:hAnsi="Times New Roman"/>
          <w:sz w:val="24"/>
          <w:szCs w:val="24"/>
        </w:rPr>
        <w:t>ств тк</w:t>
      </w:r>
      <w:proofErr w:type="gramEnd"/>
      <w:r w:rsidRPr="00DF6F75">
        <w:rPr>
          <w:rFonts w:ascii="Times New Roman" w:hAnsi="Times New Roman"/>
          <w:sz w:val="24"/>
          <w:szCs w:val="24"/>
        </w:rPr>
        <w:t>аней из различных волокон.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Определение сырьевого состава тканей и изучение их свойств.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Раздел. </w:t>
      </w: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Швейная машина  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(3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ч)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DF6F75">
        <w:rPr>
          <w:rFonts w:ascii="Times New Roman" w:hAnsi="Times New Roman"/>
          <w:sz w:val="24"/>
          <w:szCs w:val="24"/>
        </w:rPr>
        <w:t>окантовывания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среза.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Уход за швейной машиной: чистка и смазка.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Выполнение потайного подшивания и </w:t>
      </w:r>
      <w:proofErr w:type="spellStart"/>
      <w:r w:rsidRPr="00DF6F75">
        <w:rPr>
          <w:rFonts w:ascii="Times New Roman" w:hAnsi="Times New Roman"/>
          <w:sz w:val="24"/>
          <w:szCs w:val="24"/>
        </w:rPr>
        <w:t>окантовывания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среза с помощью приспособлений к швейной машине.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Раздел.</w:t>
      </w:r>
      <w:r w:rsidRPr="00DF6F75">
        <w:rPr>
          <w:rFonts w:ascii="Times New Roman" w:hAnsi="Times New Roman"/>
          <w:b/>
          <w:sz w:val="24"/>
          <w:szCs w:val="24"/>
          <w:u w:val="single"/>
        </w:rPr>
        <w:t xml:space="preserve"> Конструирование </w:t>
      </w:r>
      <w:r>
        <w:rPr>
          <w:rFonts w:ascii="Times New Roman" w:hAnsi="Times New Roman"/>
          <w:b/>
          <w:sz w:val="24"/>
          <w:szCs w:val="24"/>
          <w:u w:val="single"/>
        </w:rPr>
        <w:t>и моделирование плечевых изделий.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(5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ч)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/>
          <w:sz w:val="24"/>
          <w:szCs w:val="24"/>
        </w:rPr>
        <w:t xml:space="preserve">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Изготовление выкроек для образцов ручных и машинных работ.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Снятие мерок и построение чертежа прямой юбки в натуральную величину.</w:t>
      </w:r>
    </w:p>
    <w:p w:rsidR="00EC14BE" w:rsidRDefault="00EC14BE" w:rsidP="00EC14B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Раздел.</w:t>
      </w:r>
      <w:r w:rsidRPr="00DF6F7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Технология приготовления плечевого изделия (8ч.)</w:t>
      </w:r>
    </w:p>
    <w:p w:rsidR="00EC14BE" w:rsidRDefault="00EC14BE" w:rsidP="00EC14B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73F96">
        <w:rPr>
          <w:rFonts w:ascii="Times New Roman" w:hAnsi="Times New Roman"/>
          <w:bCs/>
          <w:sz w:val="24"/>
          <w:szCs w:val="24"/>
        </w:rPr>
        <w:t>Раскрой изделия</w:t>
      </w:r>
      <w:r>
        <w:rPr>
          <w:rFonts w:ascii="Times New Roman" w:hAnsi="Times New Roman"/>
          <w:bCs/>
          <w:sz w:val="24"/>
          <w:szCs w:val="24"/>
        </w:rPr>
        <w:t xml:space="preserve">. Дублирование деталей. Подготовка изделий к примерке. Проведение примерки. Устранение дефектов. Обработка вытачек. Обработка срезов </w:t>
      </w:r>
      <w:proofErr w:type="spellStart"/>
      <w:r>
        <w:rPr>
          <w:rFonts w:ascii="Times New Roman" w:hAnsi="Times New Roman"/>
          <w:bCs/>
          <w:sz w:val="24"/>
          <w:szCs w:val="24"/>
        </w:rPr>
        <w:t>подкройной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обтачкой. Обработка срезов косой бейкой. Обработка нижнего среза изделия. Окончательная отделка изделия.</w:t>
      </w:r>
    </w:p>
    <w:p w:rsidR="00EC14BE" w:rsidRDefault="00EC14BE" w:rsidP="00EC14B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Раздел.</w:t>
      </w:r>
      <w:r w:rsidRPr="00DF6F7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73F96">
        <w:rPr>
          <w:rFonts w:ascii="Times New Roman" w:hAnsi="Times New Roman"/>
          <w:b/>
          <w:bCs/>
          <w:sz w:val="24"/>
          <w:szCs w:val="24"/>
        </w:rPr>
        <w:t>Учебная проектная деятельность (3)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Проектирование как сфера профессиональной деятельности. Последовательность проектирования. Банк идей. Реализация проекта. Оценка проекта.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Практические работы.</w:t>
      </w:r>
      <w:r w:rsidRPr="00DF6F75">
        <w:rPr>
          <w:rFonts w:ascii="Times New Roman" w:hAnsi="Times New Roman"/>
          <w:sz w:val="24"/>
          <w:szCs w:val="24"/>
        </w:rPr>
        <w:t xml:space="preserve"> 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Обоснование темы творческого проекта. Поиск и изучение информации по проблеме, формирование базы данных.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Разработка нескольких вариантов решения проблемы, выбор лучшего варианта и подготовка необходимой документации с использованием ПК.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проекта и анализ результатов работы. Оформление пояснительной записки и проведение презентации.</w:t>
      </w:r>
    </w:p>
    <w:p w:rsidR="00EC14BE" w:rsidRDefault="00EC14BE" w:rsidP="00EC14B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Раздел.</w:t>
      </w:r>
      <w:r w:rsidRPr="00DF6F7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Декоративно прикладное творчество(2ч.)</w:t>
      </w:r>
    </w:p>
    <w:p w:rsidR="00EC14BE" w:rsidRPr="00C204CE" w:rsidRDefault="00EC14BE" w:rsidP="00EC14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204CE">
        <w:rPr>
          <w:rFonts w:ascii="Times New Roman" w:hAnsi="Times New Roman"/>
          <w:bCs/>
          <w:sz w:val="24"/>
          <w:szCs w:val="24"/>
        </w:rPr>
        <w:t xml:space="preserve">Инструменты </w:t>
      </w:r>
      <w:r>
        <w:rPr>
          <w:rFonts w:ascii="Times New Roman" w:hAnsi="Times New Roman"/>
          <w:bCs/>
          <w:sz w:val="24"/>
          <w:szCs w:val="24"/>
        </w:rPr>
        <w:t xml:space="preserve">и материалы для </w:t>
      </w:r>
      <w:r w:rsidRPr="00C204C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вязания</w:t>
      </w:r>
      <w:r w:rsidRPr="00C204CE">
        <w:rPr>
          <w:rFonts w:ascii="Times New Roman" w:hAnsi="Times New Roman"/>
          <w:bCs/>
          <w:sz w:val="24"/>
          <w:szCs w:val="24"/>
        </w:rPr>
        <w:t xml:space="preserve"> крючком.</w:t>
      </w:r>
      <w:r>
        <w:rPr>
          <w:rFonts w:ascii="Times New Roman" w:hAnsi="Times New Roman"/>
          <w:bCs/>
          <w:sz w:val="24"/>
          <w:szCs w:val="24"/>
        </w:rPr>
        <w:t xml:space="preserve"> Основные виды петель. Вязания полотна, вязание по кругу.</w:t>
      </w:r>
    </w:p>
    <w:p w:rsidR="00EC14BE" w:rsidRPr="00C204CE" w:rsidRDefault="00EC14BE" w:rsidP="00EC14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Раздел.</w:t>
      </w:r>
      <w:r w:rsidRPr="00DF6F7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C204CE">
        <w:rPr>
          <w:rFonts w:ascii="Times New Roman" w:hAnsi="Times New Roman"/>
          <w:b/>
          <w:sz w:val="24"/>
          <w:szCs w:val="24"/>
        </w:rPr>
        <w:t>Технология ведения дома. Интерьер жилого помещения.(4ч.)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Роль комнатных растений в жизни человека. Уход за комнатными растениями. Разновидности комнатных растений. Комнатные растения в интерьере квартиры.</w:t>
      </w:r>
    </w:p>
    <w:p w:rsidR="00EC14BE" w:rsidRPr="00DF6F75" w:rsidRDefault="00EC14BE" w:rsidP="00EC14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4BE" w:rsidRDefault="00EC14BE" w:rsidP="00EC14B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32394" w:rsidRPr="00E60272" w:rsidRDefault="00632394" w:rsidP="006323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272">
        <w:rPr>
          <w:rFonts w:ascii="Times New Roman" w:hAnsi="Times New Roman" w:cs="Times New Roman"/>
          <w:b/>
          <w:sz w:val="24"/>
          <w:szCs w:val="24"/>
        </w:rPr>
        <w:t>Календарн</w:t>
      </w:r>
      <w:proofErr w:type="gramStart"/>
      <w:r w:rsidRPr="00E6027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E60272">
        <w:rPr>
          <w:rFonts w:ascii="Times New Roman" w:hAnsi="Times New Roman" w:cs="Times New Roman"/>
          <w:b/>
          <w:sz w:val="24"/>
          <w:szCs w:val="24"/>
        </w:rPr>
        <w:t xml:space="preserve"> темати</w:t>
      </w:r>
      <w:r>
        <w:rPr>
          <w:rFonts w:ascii="Times New Roman" w:hAnsi="Times New Roman" w:cs="Times New Roman"/>
          <w:b/>
          <w:sz w:val="24"/>
          <w:szCs w:val="24"/>
        </w:rPr>
        <w:t>ческое планирован</w:t>
      </w:r>
      <w:r w:rsidR="00716375">
        <w:rPr>
          <w:rFonts w:ascii="Times New Roman" w:hAnsi="Times New Roman" w:cs="Times New Roman"/>
          <w:b/>
          <w:sz w:val="24"/>
          <w:szCs w:val="24"/>
        </w:rPr>
        <w:t>ие по технологии</w:t>
      </w:r>
    </w:p>
    <w:p w:rsidR="00632394" w:rsidRPr="00E60272" w:rsidRDefault="00632394" w:rsidP="006323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E60272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143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977"/>
        <w:gridCol w:w="5529"/>
        <w:gridCol w:w="2126"/>
        <w:gridCol w:w="1418"/>
        <w:gridCol w:w="1276"/>
      </w:tblGrid>
      <w:tr w:rsidR="00632394" w:rsidRPr="00E60272" w:rsidTr="00716375">
        <w:trPr>
          <w:trHeight w:val="344"/>
        </w:trPr>
        <w:tc>
          <w:tcPr>
            <w:tcW w:w="993" w:type="dxa"/>
            <w:vMerge w:val="restart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  <w:vMerge w:val="restart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5529" w:type="dxa"/>
            <w:vMerge w:val="restart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vMerge w:val="restart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694" w:type="dxa"/>
            <w:gridSpan w:val="2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632394" w:rsidRPr="00E60272" w:rsidTr="00716375">
        <w:trPr>
          <w:trHeight w:val="193"/>
        </w:trPr>
        <w:tc>
          <w:tcPr>
            <w:tcW w:w="993" w:type="dxa"/>
            <w:vMerge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bottom w:val="nil"/>
            </w:tcBorders>
          </w:tcPr>
          <w:p w:rsidR="00632394" w:rsidRPr="00E60272" w:rsidRDefault="00716375" w:rsidP="00632394">
            <w:pPr>
              <w:jc w:val="both"/>
            </w:pPr>
            <w:r w:rsidRPr="00225E46"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(14 ч)</w:t>
            </w: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il"/>
            </w:tcBorders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Мясо и мясные продукты. Механическая и тепловая обработка мяса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Кисломолочные продукты и продукты из них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Мучные изделия</w:t>
            </w:r>
            <w:proofErr w:type="gramStart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Приготовление изделий из пресного теста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Фрукты и ягоды. Сладкие блюда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продуктов. Домашнее консервирование. </w:t>
            </w:r>
            <w:r w:rsidRPr="00225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Стерилизованные консервы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Приготовление обеда в походных условиях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32394" w:rsidRPr="00716375" w:rsidRDefault="00716375" w:rsidP="006323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37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 (4ч)</w:t>
            </w: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Химические волокна. Свойство химических волокон и тканей из них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Нетканые материалы из химических волокон</w:t>
            </w:r>
            <w:proofErr w:type="gramStart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Уход за одеждой из химических волокон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632394" w:rsidRPr="00E60272" w:rsidRDefault="00716375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b/>
                <w:sz w:val="24"/>
                <w:szCs w:val="24"/>
              </w:rPr>
              <w:t>Швейная машина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(6ч)</w:t>
            </w: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Применение зигзагообразной строчки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Приспособление к швейной машине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Машинные швы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394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394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394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394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632394" w:rsidRPr="00E60272" w:rsidRDefault="00716375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и моделирование плечевых изделий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(10ч)</w:t>
            </w: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Силуэт и стиль в одежде. Требование</w:t>
            </w:r>
            <w:proofErr w:type="gramStart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предъявляемые к одежде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Снятие мерок для построения основы чертежа плечевого изделия с цельнокроеным рукавом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Построение чертежа плечевого изделия с цельнокроеным рукавом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Моделирование плечевого изделия с цельнокроеным рукавом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94" w:rsidRPr="00E60272" w:rsidTr="00716375">
        <w:tc>
          <w:tcPr>
            <w:tcW w:w="993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32394" w:rsidRPr="00225E46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Получение выкройки швейного изделия из пакета готовых выкроек или журнала мод</w:t>
            </w:r>
          </w:p>
        </w:tc>
        <w:tc>
          <w:tcPr>
            <w:tcW w:w="2126" w:type="dxa"/>
          </w:tcPr>
          <w:p w:rsidR="00632394" w:rsidRPr="00E60272" w:rsidRDefault="00632394" w:rsidP="006323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2394" w:rsidRPr="00E60272" w:rsidRDefault="00632394" w:rsidP="0063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6C5B82" w:rsidRPr="00E60272" w:rsidRDefault="00716375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приготовления плечевого изделия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(16ч)</w:t>
            </w: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Раскрой изделия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Дублирование деталей</w:t>
            </w:r>
            <w:proofErr w:type="gramStart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Подготовка изделий к примерке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Проведение примерки. Устранение дефектов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Обработка вытачек, среднего шва спинки, плечевых швов и нижних срезов рукавов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срезов </w:t>
            </w:r>
            <w:proofErr w:type="spellStart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Обработка срезов косой бейкой</w:t>
            </w:r>
            <w:proofErr w:type="gramStart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и борта. Обработка отрезного изделия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изделия. Окончательная отделка изделия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2977" w:type="dxa"/>
          </w:tcPr>
          <w:p w:rsidR="006C5B82" w:rsidRPr="00E60272" w:rsidRDefault="00716375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проектная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(6ч)</w:t>
            </w: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Аналитический этап</w:t>
            </w:r>
            <w:proofErr w:type="gramStart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Технологический этап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Контрольный этап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6C5B82" w:rsidRPr="00E60272" w:rsidRDefault="00716375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5E46">
              <w:rPr>
                <w:rFonts w:ascii="Times New Roman" w:hAnsi="Times New Roman" w:cs="Times New Roman"/>
                <w:b/>
                <w:sz w:val="24"/>
                <w:szCs w:val="24"/>
              </w:rPr>
              <w:t>- прикладное творчество.</w:t>
            </w: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Вязание крючком (4ч)</w:t>
            </w: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Инструменты и материалы для вязания крючком. Основные виды петель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Вязание полотна Вязание по кругу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2977" w:type="dxa"/>
          </w:tcPr>
          <w:p w:rsidR="006C5B82" w:rsidRPr="00E60272" w:rsidRDefault="00716375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ведения дома. Интерьер жилого помещения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(8ч)</w:t>
            </w: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Роль комнатных растений в жизни человека</w:t>
            </w:r>
            <w:proofErr w:type="gramStart"/>
            <w:r w:rsidRPr="00225E4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Разновидности комнатных растений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2977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6C5B82" w:rsidRPr="00225E46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E46">
              <w:rPr>
                <w:rFonts w:ascii="Times New Roman" w:hAnsi="Times New Roman" w:cs="Times New Roman"/>
                <w:sz w:val="24"/>
                <w:szCs w:val="24"/>
              </w:rPr>
              <w:t>Комнатные растения в интерьере квартиры</w:t>
            </w: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82" w:rsidRPr="00E60272" w:rsidTr="00716375">
        <w:tc>
          <w:tcPr>
            <w:tcW w:w="993" w:type="dxa"/>
          </w:tcPr>
          <w:p w:rsidR="006C5B82" w:rsidRPr="00716375" w:rsidRDefault="006C5B82" w:rsidP="006C5B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3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Итого:</w:t>
            </w:r>
          </w:p>
        </w:tc>
        <w:tc>
          <w:tcPr>
            <w:tcW w:w="2977" w:type="dxa"/>
          </w:tcPr>
          <w:p w:rsidR="00716375" w:rsidRDefault="00716375" w:rsidP="006C5B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5B82" w:rsidRPr="00716375" w:rsidRDefault="006C5B82" w:rsidP="006C5B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375">
              <w:rPr>
                <w:rFonts w:ascii="Times New Roman" w:hAnsi="Times New Roman" w:cs="Times New Roman"/>
                <w:b/>
                <w:sz w:val="24"/>
                <w:szCs w:val="24"/>
              </w:rPr>
              <w:t>68 часов</w:t>
            </w:r>
          </w:p>
        </w:tc>
        <w:tc>
          <w:tcPr>
            <w:tcW w:w="5529" w:type="dxa"/>
          </w:tcPr>
          <w:p w:rsidR="006C5B82" w:rsidRPr="00E60272" w:rsidRDefault="006C5B82" w:rsidP="006C5B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6C5B82" w:rsidRPr="00E60272" w:rsidRDefault="006C5B82" w:rsidP="006C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5B82" w:rsidRPr="00E60272" w:rsidRDefault="006C5B82" w:rsidP="006C5B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</w:p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</w:p>
    <w:p w:rsidR="0031312E" w:rsidRPr="00DF6F75" w:rsidRDefault="0031312E" w:rsidP="0031312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Учебно-методический комплект</w:t>
      </w:r>
    </w:p>
    <w:p w:rsidR="0031312E" w:rsidRPr="00DF6F75" w:rsidRDefault="0031312E" w:rsidP="0031312E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ПРОГРАММЫ: Тищенко А.Т., Синица Н.В.,  Симоненко В.Д. Технология. Программа:  5-8 классы, ФГОС,  М.: </w:t>
      </w:r>
      <w:proofErr w:type="spellStart"/>
      <w:r w:rsidRPr="00DF6F75">
        <w:rPr>
          <w:rFonts w:ascii="Times New Roman" w:hAnsi="Times New Roman"/>
          <w:sz w:val="24"/>
          <w:szCs w:val="24"/>
        </w:rPr>
        <w:t>Вентана</w:t>
      </w:r>
      <w:proofErr w:type="spellEnd"/>
      <w:r w:rsidRPr="00DF6F75">
        <w:rPr>
          <w:rFonts w:ascii="Times New Roman" w:hAnsi="Times New Roman"/>
          <w:sz w:val="24"/>
          <w:szCs w:val="24"/>
        </w:rPr>
        <w:t>-граф, 2013 г.</w:t>
      </w:r>
    </w:p>
    <w:p w:rsidR="0031312E" w:rsidRPr="00DF6F75" w:rsidRDefault="0031312E" w:rsidP="0031312E">
      <w:pPr>
        <w:pStyle w:val="21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5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2013.</w:t>
      </w:r>
    </w:p>
    <w:p w:rsidR="0031312E" w:rsidRPr="00DF6F75" w:rsidRDefault="0031312E" w:rsidP="0031312E">
      <w:pPr>
        <w:pStyle w:val="21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6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2014.</w:t>
      </w:r>
    </w:p>
    <w:p w:rsidR="0031312E" w:rsidRPr="00DF6F75" w:rsidRDefault="0031312E" w:rsidP="0031312E">
      <w:pPr>
        <w:pStyle w:val="21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7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2014.</w:t>
      </w:r>
    </w:p>
    <w:p w:rsidR="0031312E" w:rsidRPr="00DF6F75" w:rsidRDefault="0031312E" w:rsidP="0031312E">
      <w:pPr>
        <w:pStyle w:val="21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8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2011.</w:t>
      </w:r>
      <w:r w:rsidRPr="00DF6F75">
        <w:rPr>
          <w:bCs/>
          <w:sz w:val="24"/>
          <w:szCs w:val="24"/>
        </w:rPr>
        <w:t xml:space="preserve"> </w:t>
      </w:r>
    </w:p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</w:p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</w:p>
    <w:p w:rsidR="00632394" w:rsidRPr="00E60272" w:rsidRDefault="00632394" w:rsidP="00632394">
      <w:pPr>
        <w:rPr>
          <w:rFonts w:ascii="Times New Roman" w:hAnsi="Times New Roman" w:cs="Times New Roman"/>
          <w:sz w:val="24"/>
          <w:szCs w:val="24"/>
        </w:rPr>
      </w:pPr>
    </w:p>
    <w:p w:rsidR="00632E9E" w:rsidRDefault="00632E9E"/>
    <w:sectPr w:rsidR="00632E9E" w:rsidSect="008D37B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94A"/>
    <w:multiLevelType w:val="hybridMultilevel"/>
    <w:tmpl w:val="CE2642E4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516A5"/>
    <w:multiLevelType w:val="hybridMultilevel"/>
    <w:tmpl w:val="F096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650CD"/>
    <w:multiLevelType w:val="hybridMultilevel"/>
    <w:tmpl w:val="362A5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35EDC"/>
    <w:multiLevelType w:val="hybridMultilevel"/>
    <w:tmpl w:val="F07206F2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515AD"/>
    <w:multiLevelType w:val="hybridMultilevel"/>
    <w:tmpl w:val="9CCA80A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B7282"/>
    <w:multiLevelType w:val="hybridMultilevel"/>
    <w:tmpl w:val="5AD05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C68A6"/>
    <w:multiLevelType w:val="hybridMultilevel"/>
    <w:tmpl w:val="03BA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063B4"/>
    <w:multiLevelType w:val="hybridMultilevel"/>
    <w:tmpl w:val="5ED0EE10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61338"/>
    <w:multiLevelType w:val="hybridMultilevel"/>
    <w:tmpl w:val="05DE6D82"/>
    <w:lvl w:ilvl="0" w:tplc="00000003">
      <w:start w:val="1"/>
      <w:numFmt w:val="bullet"/>
      <w:lvlText w:val="-"/>
      <w:lvlJc w:val="left"/>
      <w:pPr>
        <w:ind w:left="787" w:hanging="360"/>
      </w:pPr>
      <w:rPr>
        <w:rFonts w:ascii="Times New Roman" w:hAnsi="Times New Roman" w:cs="Symbol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507A2BBF"/>
    <w:multiLevelType w:val="hybridMultilevel"/>
    <w:tmpl w:val="14EE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92DA0"/>
    <w:multiLevelType w:val="hybridMultilevel"/>
    <w:tmpl w:val="39BA1D8A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1">
    <w:nsid w:val="5D247DF9"/>
    <w:multiLevelType w:val="hybridMultilevel"/>
    <w:tmpl w:val="096CD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22655"/>
    <w:multiLevelType w:val="hybridMultilevel"/>
    <w:tmpl w:val="ABD6C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951A2"/>
    <w:multiLevelType w:val="hybridMultilevel"/>
    <w:tmpl w:val="D6DA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139DF"/>
    <w:multiLevelType w:val="hybridMultilevel"/>
    <w:tmpl w:val="A42CA4D8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E23321"/>
    <w:multiLevelType w:val="hybridMultilevel"/>
    <w:tmpl w:val="74C2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242272"/>
    <w:multiLevelType w:val="hybridMultilevel"/>
    <w:tmpl w:val="624C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605578"/>
    <w:multiLevelType w:val="hybridMultilevel"/>
    <w:tmpl w:val="564AC6D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A36FC5"/>
    <w:multiLevelType w:val="hybridMultilevel"/>
    <w:tmpl w:val="458E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0"/>
  </w:num>
  <w:num w:numId="5">
    <w:abstractNumId w:val="18"/>
  </w:num>
  <w:num w:numId="6">
    <w:abstractNumId w:val="7"/>
  </w:num>
  <w:num w:numId="7">
    <w:abstractNumId w:val="17"/>
  </w:num>
  <w:num w:numId="8">
    <w:abstractNumId w:val="3"/>
  </w:num>
  <w:num w:numId="9">
    <w:abstractNumId w:val="9"/>
  </w:num>
  <w:num w:numId="10">
    <w:abstractNumId w:val="1"/>
  </w:num>
  <w:num w:numId="11">
    <w:abstractNumId w:val="12"/>
  </w:num>
  <w:num w:numId="12">
    <w:abstractNumId w:val="11"/>
  </w:num>
  <w:num w:numId="13">
    <w:abstractNumId w:val="2"/>
  </w:num>
  <w:num w:numId="14">
    <w:abstractNumId w:val="16"/>
  </w:num>
  <w:num w:numId="15">
    <w:abstractNumId w:val="13"/>
  </w:num>
  <w:num w:numId="16">
    <w:abstractNumId w:val="5"/>
  </w:num>
  <w:num w:numId="17">
    <w:abstractNumId w:val="14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394"/>
    <w:rsid w:val="002A2113"/>
    <w:rsid w:val="0031312E"/>
    <w:rsid w:val="00632394"/>
    <w:rsid w:val="00632E9E"/>
    <w:rsid w:val="006C5B82"/>
    <w:rsid w:val="00716375"/>
    <w:rsid w:val="007F775C"/>
    <w:rsid w:val="008D37BE"/>
    <w:rsid w:val="00A82CAE"/>
    <w:rsid w:val="00EC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323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375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link w:val="80"/>
    <w:uiPriority w:val="99"/>
    <w:locked/>
    <w:rsid w:val="00EC14BE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C14BE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character" w:customStyle="1" w:styleId="2">
    <w:name w:val="Основной текст (2)_"/>
    <w:link w:val="20"/>
    <w:uiPriority w:val="99"/>
    <w:locked/>
    <w:rsid w:val="007F775C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F775C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/>
    </w:rPr>
  </w:style>
  <w:style w:type="character" w:customStyle="1" w:styleId="5">
    <w:name w:val="Основной текст (5)_"/>
    <w:link w:val="50"/>
    <w:uiPriority w:val="99"/>
    <w:locked/>
    <w:rsid w:val="007F775C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5TimesNewRoman">
    <w:name w:val="Основной текст (5) + Times New Roman"/>
    <w:aliases w:val="11 pt,Не курсив"/>
    <w:uiPriority w:val="99"/>
    <w:rsid w:val="007F775C"/>
    <w:rPr>
      <w:rFonts w:ascii="Times New Roman" w:hAnsi="Times New Roman" w:cs="Times New Roman"/>
      <w:i w:val="0"/>
      <w:iCs w:val="0"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F775C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character" w:customStyle="1" w:styleId="2Consolas">
    <w:name w:val="Основной текст (2) + Consolas"/>
    <w:aliases w:val="9,5 pt,Курсив8"/>
    <w:uiPriority w:val="99"/>
    <w:rsid w:val="007F775C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3">
    <w:name w:val="Заголовок №3_"/>
    <w:link w:val="31"/>
    <w:uiPriority w:val="99"/>
    <w:locked/>
    <w:rsid w:val="007F775C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7F775C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7F775C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7F775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9pt">
    <w:name w:val="Основной текст (2) + 9 pt"/>
    <w:uiPriority w:val="99"/>
    <w:rsid w:val="007F775C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uiPriority w:val="99"/>
    <w:rsid w:val="0031312E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323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375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link w:val="80"/>
    <w:uiPriority w:val="99"/>
    <w:locked/>
    <w:rsid w:val="00EC14BE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C14BE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character" w:customStyle="1" w:styleId="2">
    <w:name w:val="Основной текст (2)_"/>
    <w:link w:val="20"/>
    <w:uiPriority w:val="99"/>
    <w:locked/>
    <w:rsid w:val="007F775C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F775C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/>
    </w:rPr>
  </w:style>
  <w:style w:type="character" w:customStyle="1" w:styleId="5">
    <w:name w:val="Основной текст (5)_"/>
    <w:link w:val="50"/>
    <w:uiPriority w:val="99"/>
    <w:locked/>
    <w:rsid w:val="007F775C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5TimesNewRoman">
    <w:name w:val="Основной текст (5) + Times New Roman"/>
    <w:aliases w:val="11 pt,Не курсив"/>
    <w:uiPriority w:val="99"/>
    <w:rsid w:val="007F775C"/>
    <w:rPr>
      <w:rFonts w:ascii="Times New Roman" w:hAnsi="Times New Roman" w:cs="Times New Roman"/>
      <w:i w:val="0"/>
      <w:iCs w:val="0"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F775C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character" w:customStyle="1" w:styleId="2Consolas">
    <w:name w:val="Основной текст (2) + Consolas"/>
    <w:aliases w:val="9,5 pt,Курсив8"/>
    <w:uiPriority w:val="99"/>
    <w:rsid w:val="007F775C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3">
    <w:name w:val="Заголовок №3_"/>
    <w:link w:val="31"/>
    <w:uiPriority w:val="99"/>
    <w:locked/>
    <w:rsid w:val="007F775C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7F775C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7F775C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7F775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9pt">
    <w:name w:val="Основной текст (2) + 9 pt"/>
    <w:uiPriority w:val="99"/>
    <w:rsid w:val="007F775C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uiPriority w:val="99"/>
    <w:rsid w:val="0031312E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5262</Words>
  <Characters>29994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2020-10-08T04:44:00Z</cp:lastPrinted>
  <dcterms:created xsi:type="dcterms:W3CDTF">2020-10-08T02:41:00Z</dcterms:created>
  <dcterms:modified xsi:type="dcterms:W3CDTF">2023-03-04T05:20:00Z</dcterms:modified>
</cp:coreProperties>
</file>