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D1" w:rsidRPr="00D45ACF" w:rsidRDefault="001A3C6E" w:rsidP="001A3C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Утверждаю</w:t>
      </w:r>
    </w:p>
    <w:p w:rsidR="001A3C6E" w:rsidRPr="00D45ACF" w:rsidRDefault="001A3C6E" w:rsidP="001A3C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1A3C6E" w:rsidRPr="00D45ACF" w:rsidRDefault="001A3C6E" w:rsidP="001A3C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 w:rsidRPr="00D45ACF">
        <w:rPr>
          <w:rFonts w:ascii="Times New Roman" w:hAnsi="Times New Roman" w:cs="Times New Roman"/>
          <w:sz w:val="24"/>
          <w:szCs w:val="24"/>
        </w:rPr>
        <w:t>Данчыт</w:t>
      </w:r>
      <w:proofErr w:type="spellEnd"/>
      <w:r w:rsidRPr="00D45ACF">
        <w:rPr>
          <w:rFonts w:ascii="Times New Roman" w:hAnsi="Times New Roman" w:cs="Times New Roman"/>
          <w:sz w:val="24"/>
          <w:szCs w:val="24"/>
        </w:rPr>
        <w:t xml:space="preserve"> А.Ч.</w:t>
      </w:r>
    </w:p>
    <w:p w:rsidR="001A3C6E" w:rsidRPr="00D45ACF" w:rsidRDefault="001A3C6E" w:rsidP="001A3C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Приказ № 77/16 от 01.09.2016 г.</w:t>
      </w:r>
    </w:p>
    <w:p w:rsidR="001A3C6E" w:rsidRPr="00D45ACF" w:rsidRDefault="001A3C6E" w:rsidP="001A3C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3C6E" w:rsidRPr="00D45ACF" w:rsidRDefault="001A3C6E" w:rsidP="001A3C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CF">
        <w:rPr>
          <w:rFonts w:ascii="Times New Roman" w:hAnsi="Times New Roman" w:cs="Times New Roman"/>
          <w:b/>
          <w:sz w:val="24"/>
          <w:szCs w:val="24"/>
        </w:rPr>
        <w:t xml:space="preserve">Положение о группе </w:t>
      </w:r>
      <w:proofErr w:type="spellStart"/>
      <w:r w:rsidRPr="00D45ACF">
        <w:rPr>
          <w:rFonts w:ascii="Times New Roman" w:hAnsi="Times New Roman" w:cs="Times New Roman"/>
          <w:b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b/>
          <w:sz w:val="24"/>
          <w:szCs w:val="24"/>
        </w:rPr>
        <w:t xml:space="preserve"> образования детей старшего дошкольного возраста</w:t>
      </w:r>
    </w:p>
    <w:p w:rsidR="001A3C6E" w:rsidRPr="00D45ACF" w:rsidRDefault="001A3C6E" w:rsidP="001A3C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6E" w:rsidRPr="00D45ACF" w:rsidRDefault="001A3C6E" w:rsidP="001A3C6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C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45ACF" w:rsidRPr="00D45ACF" w:rsidRDefault="00D45ACF" w:rsidP="00D45A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 xml:space="preserve">Положение регулирует процесс создания и функционирования групп </w:t>
      </w:r>
      <w:proofErr w:type="spellStart"/>
      <w:r w:rsidRPr="00D45ACF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sz w:val="24"/>
          <w:szCs w:val="24"/>
        </w:rPr>
        <w:t xml:space="preserve"> образования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5ACF">
        <w:rPr>
          <w:rFonts w:ascii="Times New Roman" w:hAnsi="Times New Roman" w:cs="Times New Roman"/>
          <w:sz w:val="24"/>
          <w:szCs w:val="24"/>
        </w:rPr>
        <w:t xml:space="preserve"> на базе общеобразовательного учреждения, для детей старшего дошкольного возраста (5,5-7 лет), не посещающих дошкольные учреждения.</w:t>
      </w:r>
    </w:p>
    <w:p w:rsidR="00D45ACF" w:rsidRPr="00D45ACF" w:rsidRDefault="00D45ACF" w:rsidP="00D45A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 xml:space="preserve">Положение определяет взаимоотношения образовательного учреждения, в котором создается группа </w:t>
      </w:r>
      <w:proofErr w:type="spellStart"/>
      <w:r w:rsidRPr="00D45ACF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sz w:val="24"/>
          <w:szCs w:val="24"/>
        </w:rPr>
        <w:t xml:space="preserve"> образования детей, с Учредителем, направление этой группы, взаимодействие образовательного процесса.</w:t>
      </w:r>
    </w:p>
    <w:p w:rsidR="00D45ACF" w:rsidRPr="00D45ACF" w:rsidRDefault="00D45ACF" w:rsidP="00D45A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 w:rsidRPr="00D45ACF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sz w:val="24"/>
          <w:szCs w:val="24"/>
        </w:rPr>
        <w:t xml:space="preserve"> образования детей является структурной единицей образовательного учреждения, которая обеспечивает реализацию прав ребёнка старшего дошкольного возраста на получение качественного дошкольного образования.</w:t>
      </w:r>
    </w:p>
    <w:p w:rsidR="00D45ACF" w:rsidRPr="00D45ACF" w:rsidRDefault="00D45ACF" w:rsidP="00D45A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 xml:space="preserve">Основными функциями группы </w:t>
      </w:r>
      <w:proofErr w:type="spellStart"/>
      <w:r w:rsidRPr="00D45ACF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sz w:val="24"/>
          <w:szCs w:val="24"/>
        </w:rPr>
        <w:t xml:space="preserve"> образования детей являются:</w:t>
      </w:r>
    </w:p>
    <w:p w:rsidR="00D45ACF" w:rsidRPr="00D45ACF" w:rsidRDefault="00D45ACF" w:rsidP="00D45A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- охрана жизни и здоровья детей;</w:t>
      </w:r>
    </w:p>
    <w:p w:rsidR="00D45ACF" w:rsidRPr="00D45ACF" w:rsidRDefault="00D45ACF" w:rsidP="00D45A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- формирование 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45ACF">
        <w:rPr>
          <w:rFonts w:ascii="Times New Roman" w:hAnsi="Times New Roman" w:cs="Times New Roman"/>
          <w:sz w:val="24"/>
          <w:szCs w:val="24"/>
        </w:rPr>
        <w:t>товности к школьному обучению;</w:t>
      </w:r>
    </w:p>
    <w:p w:rsidR="00D45ACF" w:rsidRPr="00D45ACF" w:rsidRDefault="00D45ACF" w:rsidP="00D45A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- коррекция физического и психического развития и здоровья детей;</w:t>
      </w:r>
    </w:p>
    <w:p w:rsidR="00D45ACF" w:rsidRPr="00D45ACF" w:rsidRDefault="00D45ACF" w:rsidP="00D45A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- обеспечение интеллектуального и личностного развития ребёнка;</w:t>
      </w:r>
    </w:p>
    <w:p w:rsidR="00D45ACF" w:rsidRPr="00D45ACF" w:rsidRDefault="00D45ACF" w:rsidP="00D45A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>- обеспечение преемственности дошкольного и начального образования.</w:t>
      </w:r>
    </w:p>
    <w:p w:rsidR="00D45ACF" w:rsidRPr="00D45ACF" w:rsidRDefault="00D45ACF" w:rsidP="00D45ACF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5ACF" w:rsidRPr="00D45ACF" w:rsidRDefault="00D45ACF" w:rsidP="001A3C6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CF">
        <w:rPr>
          <w:rFonts w:ascii="Times New Roman" w:hAnsi="Times New Roman" w:cs="Times New Roman"/>
          <w:b/>
          <w:sz w:val="24"/>
          <w:szCs w:val="24"/>
        </w:rPr>
        <w:t xml:space="preserve">Организация группы </w:t>
      </w:r>
      <w:proofErr w:type="spellStart"/>
      <w:r w:rsidRPr="00D45ACF">
        <w:rPr>
          <w:rFonts w:ascii="Times New Roman" w:hAnsi="Times New Roman" w:cs="Times New Roman"/>
          <w:b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b/>
          <w:sz w:val="24"/>
          <w:szCs w:val="24"/>
        </w:rPr>
        <w:t xml:space="preserve"> образования детей на базе образовательного учреждения</w:t>
      </w:r>
    </w:p>
    <w:p w:rsidR="00D45ACF" w:rsidRPr="00D45ACF" w:rsidRDefault="00D45ACF" w:rsidP="00D45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 xml:space="preserve">2.2. Группа </w:t>
      </w:r>
      <w:proofErr w:type="spellStart"/>
      <w:r w:rsidRPr="00D45ACF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D45ACF">
        <w:rPr>
          <w:rFonts w:ascii="Times New Roman" w:hAnsi="Times New Roman" w:cs="Times New Roman"/>
          <w:sz w:val="24"/>
          <w:szCs w:val="24"/>
        </w:rPr>
        <w:t xml:space="preserve"> образования открывается приказом              муниципального органа управления образованием на основании распоряжения руководителя органа местного самоуправления на базе образовательного учреждения при наличии необходимых санитарно-гигиенических условий, соблюдение правил пожарной безопасности, кадрового обеспечения, а также психолого-педагогических требований к устройству учреждения.</w:t>
      </w:r>
    </w:p>
    <w:p w:rsidR="00D45ACF" w:rsidRPr="00D45ACF" w:rsidRDefault="00D45ACF" w:rsidP="00D45AC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5ACF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Для открытия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детей необходимы: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детей;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штатное расписание;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программа;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дня и расписание деятельности детей.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функционирует в следующих временных интервалах: с 9.00 до 12.00, выходные дни – суббота, воскресенье.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Медицинское обслуживание детей осуществляется штатным медицинским персоналом.</w:t>
      </w:r>
    </w:p>
    <w:p w:rsidR="00D45ACF" w:rsidRDefault="00D45ACF" w:rsidP="001A3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ACF" w:rsidRPr="00D45ACF" w:rsidRDefault="00D45ACF" w:rsidP="00D45A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Комплектование группы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образования детей</w:t>
      </w:r>
    </w:p>
    <w:sectPr w:rsidR="00D45ACF" w:rsidRPr="00D45ACF" w:rsidSect="00EA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A6809"/>
    <w:multiLevelType w:val="multilevel"/>
    <w:tmpl w:val="C91E0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C6E"/>
    <w:rsid w:val="001A3C6E"/>
    <w:rsid w:val="00995433"/>
    <w:rsid w:val="00D45ACF"/>
    <w:rsid w:val="00EA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C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cp:lastPrinted>2017-11-20T04:35:00Z</cp:lastPrinted>
  <dcterms:created xsi:type="dcterms:W3CDTF">2017-11-20T04:16:00Z</dcterms:created>
  <dcterms:modified xsi:type="dcterms:W3CDTF">2017-11-20T04:35:00Z</dcterms:modified>
</cp:coreProperties>
</file>