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AF" w:rsidRPr="005F7756" w:rsidRDefault="005F7756" w:rsidP="005F7756">
      <w:pPr>
        <w:jc w:val="center"/>
        <w:rPr>
          <w:rFonts w:ascii="Times New Roman" w:hAnsi="Times New Roman" w:cs="Times New Roman"/>
          <w:b/>
          <w:sz w:val="24"/>
        </w:rPr>
      </w:pPr>
      <w:r w:rsidRPr="005F7756">
        <w:rPr>
          <w:rFonts w:ascii="Times New Roman" w:hAnsi="Times New Roman" w:cs="Times New Roman"/>
          <w:b/>
          <w:sz w:val="24"/>
        </w:rPr>
        <w:t>История 11 класс</w:t>
      </w:r>
    </w:p>
    <w:p w:rsidR="005F7756" w:rsidRPr="005F7756" w:rsidRDefault="005125B3" w:rsidP="005F7756">
      <w:pPr>
        <w:rPr>
          <w:rFonts w:ascii="Times New Roman" w:hAnsi="Times New Roman" w:cs="Times New Roman"/>
          <w:b/>
          <w:sz w:val="24"/>
        </w:rPr>
      </w:pPr>
      <w:r>
        <w:rPr>
          <w:rFonts w:ascii="Times New Roman" w:hAnsi="Times New Roman" w:cs="Times New Roman"/>
          <w:b/>
          <w:sz w:val="24"/>
        </w:rPr>
        <w:t>Дата 0</w:t>
      </w:r>
      <w:r w:rsidR="00921250">
        <w:rPr>
          <w:rFonts w:ascii="Times New Roman" w:hAnsi="Times New Roman" w:cs="Times New Roman"/>
          <w:b/>
          <w:sz w:val="24"/>
        </w:rPr>
        <w:t>5</w:t>
      </w:r>
      <w:r>
        <w:rPr>
          <w:rFonts w:ascii="Times New Roman" w:hAnsi="Times New Roman" w:cs="Times New Roman"/>
          <w:b/>
          <w:sz w:val="24"/>
        </w:rPr>
        <w:t>.06</w:t>
      </w:r>
      <w:r w:rsidR="005F7756" w:rsidRPr="005F7756">
        <w:rPr>
          <w:rFonts w:ascii="Times New Roman" w:hAnsi="Times New Roman" w:cs="Times New Roman"/>
          <w:b/>
          <w:sz w:val="24"/>
        </w:rPr>
        <w:t>.2020</w:t>
      </w:r>
    </w:p>
    <w:p w:rsidR="00921250" w:rsidRPr="00921250" w:rsidRDefault="00921250" w:rsidP="00921250">
      <w:pPr>
        <w:shd w:val="clear" w:color="auto" w:fill="FFFFFF"/>
        <w:spacing w:after="0" w:line="240" w:lineRule="auto"/>
        <w:jc w:val="center"/>
        <w:rPr>
          <w:rFonts w:ascii="Calibri" w:eastAsia="Times New Roman" w:hAnsi="Calibri" w:cs="Times New Roman"/>
          <w:color w:val="000000"/>
          <w:lang w:eastAsia="ru-RU"/>
        </w:rPr>
      </w:pPr>
      <w:r w:rsidRPr="00921250">
        <w:rPr>
          <w:rFonts w:ascii="Verdana" w:eastAsia="Times New Roman" w:hAnsi="Verdana" w:cs="Times New Roman"/>
          <w:b/>
          <w:bCs/>
          <w:color w:val="000066"/>
          <w:sz w:val="23"/>
          <w:szCs w:val="23"/>
          <w:lang w:eastAsia="ru-RU"/>
        </w:rPr>
        <w:t>Итоговая контрольная работа по истории России 11класс.</w:t>
      </w:r>
    </w:p>
    <w:p w:rsidR="00921250" w:rsidRPr="00921250" w:rsidRDefault="00921250" w:rsidP="00921250">
      <w:pPr>
        <w:shd w:val="clear" w:color="auto" w:fill="FFFFFF"/>
        <w:spacing w:after="0" w:line="240" w:lineRule="auto"/>
        <w:jc w:val="center"/>
        <w:rPr>
          <w:rFonts w:ascii="Calibri" w:eastAsia="Times New Roman" w:hAnsi="Calibri" w:cs="Times New Roman"/>
          <w:color w:val="000000"/>
          <w:lang w:eastAsia="ru-RU"/>
        </w:rPr>
      </w:pPr>
      <w:r w:rsidRPr="00921250">
        <w:rPr>
          <w:rFonts w:ascii="Verdana" w:eastAsia="Times New Roman" w:hAnsi="Verdana" w:cs="Times New Roman"/>
          <w:b/>
          <w:bCs/>
          <w:color w:val="000066"/>
          <w:sz w:val="23"/>
          <w:szCs w:val="23"/>
          <w:lang w:eastAsia="ru-RU"/>
        </w:rPr>
        <w:t>Вариант № 1</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1. </w:t>
      </w:r>
      <w:r w:rsidRPr="00921250">
        <w:rPr>
          <w:rFonts w:ascii="Verdana" w:eastAsia="Times New Roman" w:hAnsi="Verdana" w:cs="Times New Roman"/>
          <w:color w:val="000000"/>
          <w:sz w:val="18"/>
          <w:szCs w:val="18"/>
          <w:lang w:eastAsia="ru-RU"/>
        </w:rPr>
        <w:t>Ниже приведен перечень фамилий видных государственных деятелей. Все они, за исключением двух, занимали высокие посты в советский период. Найдите и запишите цифры государственных деятелей, не относящиеся к советскому периоду.</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w:t>
      </w:r>
      <w:r w:rsidRPr="00921250">
        <w:rPr>
          <w:rFonts w:ascii="Verdana" w:eastAsia="Times New Roman" w:hAnsi="Verdana" w:cs="Times New Roman"/>
          <w:i/>
          <w:iCs/>
          <w:color w:val="000000"/>
          <w:sz w:val="18"/>
          <w:szCs w:val="18"/>
          <w:lang w:eastAsia="ru-RU"/>
        </w:rPr>
        <w:t>Косыгин</w:t>
      </w:r>
      <w:r w:rsidRPr="00921250">
        <w:rPr>
          <w:rFonts w:ascii="Verdana" w:eastAsia="Times New Roman" w:hAnsi="Verdana" w:cs="Times New Roman"/>
          <w:color w:val="000000"/>
          <w:sz w:val="18"/>
          <w:szCs w:val="18"/>
          <w:lang w:eastAsia="ru-RU"/>
        </w:rPr>
        <w:t>, 2) </w:t>
      </w:r>
      <w:r w:rsidRPr="00921250">
        <w:rPr>
          <w:rFonts w:ascii="Verdana" w:eastAsia="Times New Roman" w:hAnsi="Verdana" w:cs="Times New Roman"/>
          <w:i/>
          <w:iCs/>
          <w:color w:val="000000"/>
          <w:sz w:val="18"/>
          <w:szCs w:val="18"/>
          <w:lang w:eastAsia="ru-RU"/>
        </w:rPr>
        <w:t>Столыпин</w:t>
      </w:r>
      <w:r w:rsidRPr="00921250">
        <w:rPr>
          <w:rFonts w:ascii="Verdana" w:eastAsia="Times New Roman" w:hAnsi="Verdana" w:cs="Times New Roman"/>
          <w:color w:val="000000"/>
          <w:sz w:val="18"/>
          <w:szCs w:val="18"/>
          <w:lang w:eastAsia="ru-RU"/>
        </w:rPr>
        <w:t>, 3) </w:t>
      </w:r>
      <w:r w:rsidRPr="00921250">
        <w:rPr>
          <w:rFonts w:ascii="Verdana" w:eastAsia="Times New Roman" w:hAnsi="Verdana" w:cs="Times New Roman"/>
          <w:i/>
          <w:iCs/>
          <w:color w:val="000000"/>
          <w:sz w:val="18"/>
          <w:szCs w:val="18"/>
          <w:lang w:eastAsia="ru-RU"/>
        </w:rPr>
        <w:t>Андропов</w:t>
      </w:r>
      <w:r w:rsidRPr="00921250">
        <w:rPr>
          <w:rFonts w:ascii="Verdana" w:eastAsia="Times New Roman" w:hAnsi="Verdana" w:cs="Times New Roman"/>
          <w:color w:val="000000"/>
          <w:sz w:val="18"/>
          <w:szCs w:val="18"/>
          <w:lang w:eastAsia="ru-RU"/>
        </w:rPr>
        <w:t>, 4) </w:t>
      </w:r>
      <w:r w:rsidRPr="00921250">
        <w:rPr>
          <w:rFonts w:ascii="Verdana" w:eastAsia="Times New Roman" w:hAnsi="Verdana" w:cs="Times New Roman"/>
          <w:i/>
          <w:iCs/>
          <w:color w:val="000000"/>
          <w:sz w:val="18"/>
          <w:szCs w:val="18"/>
          <w:lang w:eastAsia="ru-RU"/>
        </w:rPr>
        <w:t>Витте</w:t>
      </w:r>
      <w:r w:rsidRPr="00921250">
        <w:rPr>
          <w:rFonts w:ascii="Verdana" w:eastAsia="Times New Roman" w:hAnsi="Verdana" w:cs="Times New Roman"/>
          <w:color w:val="000000"/>
          <w:sz w:val="18"/>
          <w:szCs w:val="18"/>
          <w:lang w:eastAsia="ru-RU"/>
        </w:rPr>
        <w:t>, 5) </w:t>
      </w:r>
      <w:r w:rsidRPr="00921250">
        <w:rPr>
          <w:rFonts w:ascii="Verdana" w:eastAsia="Times New Roman" w:hAnsi="Verdana" w:cs="Times New Roman"/>
          <w:i/>
          <w:iCs/>
          <w:color w:val="000000"/>
          <w:sz w:val="18"/>
          <w:szCs w:val="18"/>
          <w:lang w:eastAsia="ru-RU"/>
        </w:rPr>
        <w:t>Калинин</w:t>
      </w:r>
      <w:r w:rsidRPr="00921250">
        <w:rPr>
          <w:rFonts w:ascii="Verdana" w:eastAsia="Times New Roman" w:hAnsi="Verdana" w:cs="Times New Roman"/>
          <w:color w:val="000000"/>
          <w:sz w:val="18"/>
          <w:szCs w:val="18"/>
          <w:lang w:eastAsia="ru-RU"/>
        </w:rPr>
        <w:t>, 6) </w:t>
      </w:r>
      <w:r w:rsidRPr="00921250">
        <w:rPr>
          <w:rFonts w:ascii="Verdana" w:eastAsia="Times New Roman" w:hAnsi="Verdana" w:cs="Times New Roman"/>
          <w:i/>
          <w:iCs/>
          <w:color w:val="000000"/>
          <w:sz w:val="18"/>
          <w:szCs w:val="18"/>
          <w:lang w:eastAsia="ru-RU"/>
        </w:rPr>
        <w:t>Молотов</w:t>
      </w:r>
      <w:r w:rsidRPr="00921250">
        <w:rPr>
          <w:rFonts w:ascii="Verdana" w:eastAsia="Times New Roman" w:hAnsi="Verdana" w:cs="Times New Roman"/>
          <w:color w:val="000000"/>
          <w:sz w:val="18"/>
          <w:szCs w:val="18"/>
          <w:lang w:eastAsia="ru-RU"/>
        </w:rPr>
        <w:t>.</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2.</w:t>
      </w:r>
      <w:r w:rsidRPr="00921250">
        <w:rPr>
          <w:rFonts w:ascii="Verdana" w:eastAsia="Times New Roman" w:hAnsi="Verdana" w:cs="Times New Roman"/>
          <w:color w:val="000000"/>
          <w:sz w:val="18"/>
          <w:szCs w:val="18"/>
          <w:lang w:eastAsia="ru-RU"/>
        </w:rPr>
        <w:t> Ниже приведён перечень терминов. Все они, за исключением двух, относятся к событиям, явлениям, происходившим в период 1953−1964 гг.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Варшавский договор</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2) «Пражская весна»</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Карибский кризис</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4) </w:t>
      </w:r>
      <w:proofErr w:type="spellStart"/>
      <w:r w:rsidRPr="00921250">
        <w:rPr>
          <w:rFonts w:ascii="Verdana" w:eastAsia="Times New Roman" w:hAnsi="Verdana" w:cs="Times New Roman"/>
          <w:color w:val="000000"/>
          <w:sz w:val="18"/>
          <w:szCs w:val="18"/>
          <w:lang w:eastAsia="ru-RU"/>
        </w:rPr>
        <w:t>десталинизация</w:t>
      </w:r>
      <w:proofErr w:type="spellEnd"/>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«оттепель»</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ввод советских войск в Афганистан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Найдите и запишите порядковые номера терминов, относящихся к другому историческому периоду.</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3. </w:t>
      </w:r>
      <w:r w:rsidRPr="00921250">
        <w:rPr>
          <w:rFonts w:ascii="Verdana" w:eastAsia="Times New Roman" w:hAnsi="Verdana" w:cs="Times New Roman"/>
          <w:color w:val="000000"/>
          <w:sz w:val="18"/>
          <w:szCs w:val="18"/>
          <w:lang w:eastAsia="ru-RU"/>
        </w:rPr>
        <w:t>Какие три из перечисленных положений относятся к новой экономической политике (1921–1929 гг.)? Запишите в ответ соответствующие цифры.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утверждение частной собственности на землю</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2) введение хозрасчета на государственных предприятиях</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денационализация тяжёлой промышленности</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появление кредитно-банковской системы и бирж</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отмена государственной монополии внешней торговли</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введение концессий</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4.</w:t>
      </w:r>
      <w:r w:rsidRPr="00921250">
        <w:rPr>
          <w:rFonts w:ascii="Verdana" w:eastAsia="Times New Roman" w:hAnsi="Verdana" w:cs="Times New Roman"/>
          <w:color w:val="000000"/>
          <w:sz w:val="18"/>
          <w:szCs w:val="18"/>
          <w:lang w:eastAsia="ru-RU"/>
        </w:rPr>
        <w:t>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А) Оборона Брестской крепости в ____________ г. показала один из примеров стойкости советских солдат и командиров.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Б) Во время наступления на Москву фашистским войскам не удалось взять </w:t>
      </w:r>
      <w:proofErr w:type="gramStart"/>
      <w:r w:rsidRPr="00921250">
        <w:rPr>
          <w:rFonts w:ascii="Verdana" w:eastAsia="Times New Roman" w:hAnsi="Verdana" w:cs="Times New Roman"/>
          <w:color w:val="000000"/>
          <w:sz w:val="18"/>
          <w:szCs w:val="18"/>
          <w:lang w:eastAsia="ru-RU"/>
        </w:rPr>
        <w:t>г</w:t>
      </w:r>
      <w:proofErr w:type="gramEnd"/>
      <w:r w:rsidRPr="00921250">
        <w:rPr>
          <w:rFonts w:ascii="Verdana" w:eastAsia="Times New Roman" w:hAnsi="Verdana" w:cs="Times New Roman"/>
          <w:color w:val="000000"/>
          <w:sz w:val="18"/>
          <w:szCs w:val="18"/>
          <w:lang w:eastAsia="ru-RU"/>
        </w:rPr>
        <w:t>. ____________.</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В) Одним из руководителей молодежной подпольной организации «Молодая гвардия» был ____________.</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Пропущенные элементы: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1) В. </w:t>
      </w:r>
      <w:proofErr w:type="spellStart"/>
      <w:r w:rsidRPr="00921250">
        <w:rPr>
          <w:rFonts w:ascii="Verdana" w:eastAsia="Times New Roman" w:hAnsi="Verdana" w:cs="Times New Roman"/>
          <w:color w:val="000000"/>
          <w:sz w:val="18"/>
          <w:szCs w:val="18"/>
          <w:lang w:eastAsia="ru-RU"/>
        </w:rPr>
        <w:t>Третьякевич</w:t>
      </w:r>
      <w:proofErr w:type="spellEnd"/>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2) 1941 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1942 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Калинин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Н. Кузнецов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Тула.     </w:t>
      </w:r>
      <w:r w:rsidRPr="00921250">
        <w:rPr>
          <w:rFonts w:ascii="Verdana" w:eastAsia="Times New Roman" w:hAnsi="Verdana" w:cs="Times New Roman"/>
          <w:b/>
          <w:bCs/>
          <w:color w:val="000000"/>
          <w:sz w:val="18"/>
          <w:szCs w:val="18"/>
          <w:lang w:eastAsia="ru-RU"/>
        </w:rPr>
        <w:t>Ответ запишите в виде последовательности цифр</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5.</w:t>
      </w:r>
      <w:r w:rsidRPr="00921250">
        <w:rPr>
          <w:rFonts w:ascii="Verdana" w:eastAsia="Times New Roman" w:hAnsi="Verdana" w:cs="Times New Roman"/>
          <w:color w:val="000000"/>
          <w:sz w:val="18"/>
          <w:szCs w:val="18"/>
          <w:lang w:eastAsia="ru-RU"/>
        </w:rPr>
        <w:t> Какие три из названных положений характеризуют сталинскую политику после войны? Соответствующие цифры запишите в ответ.</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борьба с космополитизмом</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2) ослабление нажима на деревню, снижение налогов с колхозов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антисемитская кампания, ограничение возможностей для творческой и карьерной самореализации евреев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проведение репрессий среди местных партийных деятелей и экономистов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поощрение развития самостоятельности национальных образований в составе СССР</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политика отказа от ротации (постоянной смены) партийных и государственных кадров</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6. </w:t>
      </w:r>
      <w:r w:rsidRPr="00921250">
        <w:rPr>
          <w:rFonts w:ascii="Verdana" w:eastAsia="Times New Roman" w:hAnsi="Verdana" w:cs="Times New Roman"/>
          <w:color w:val="000000"/>
          <w:sz w:val="18"/>
          <w:szCs w:val="18"/>
          <w:lang w:eastAsia="ru-RU"/>
        </w:rPr>
        <w:t>Какие три из названных исторических событий относятся к периоду «оттепели»?</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Запишите цифры, которыми обозначены события, в правильной последовательности без пробелов.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строительство первой атомной электростанции</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2) авария на Чернобыльской АЭС</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открытие Института ядерных исследований</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создание атомных авиационных двигателей</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создание первого атомного ледокола «Ленин»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создание атомных подводных лодок</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7. </w:t>
      </w:r>
      <w:r w:rsidRPr="00921250">
        <w:rPr>
          <w:rFonts w:ascii="Verdana" w:eastAsia="Times New Roman" w:hAnsi="Verdana" w:cs="Times New Roman"/>
          <w:color w:val="000000"/>
          <w:sz w:val="18"/>
          <w:szCs w:val="18"/>
          <w:lang w:eastAsia="ru-RU"/>
        </w:rPr>
        <w:t>Какие три из перечисленных положений относятся к политике «перестройки»? Соответствующие цифры запишите в ответ.</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замена продразвёрстки продналогом</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lastRenderedPageBreak/>
        <w:t>2) усиление роли Советов в управлении государством</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борьба с «космополитизмом»</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отказ от политики «холодной войны»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приоритетное развитие военно-промышленного комплекса</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введение многопартийности</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8. </w:t>
      </w:r>
      <w:r w:rsidRPr="00921250">
        <w:rPr>
          <w:rFonts w:ascii="Verdana" w:eastAsia="Times New Roman" w:hAnsi="Verdana" w:cs="Times New Roman"/>
          <w:color w:val="000000"/>
          <w:sz w:val="18"/>
          <w:szCs w:val="18"/>
          <w:lang w:eastAsia="ru-RU"/>
        </w:rPr>
        <w:t>Прочтите отрывок из документа и укажите его автора.</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«Выступая перед вами в последний раз в качестве Президента СССР, считаю нужным </w:t>
      </w:r>
      <w:proofErr w:type="gramStart"/>
      <w:r w:rsidRPr="00921250">
        <w:rPr>
          <w:rFonts w:ascii="Verdana" w:eastAsia="Times New Roman" w:hAnsi="Verdana" w:cs="Times New Roman"/>
          <w:color w:val="000000"/>
          <w:sz w:val="18"/>
          <w:szCs w:val="18"/>
          <w:lang w:eastAsia="ru-RU"/>
        </w:rPr>
        <w:t>высказать свою оценку</w:t>
      </w:r>
      <w:proofErr w:type="gramEnd"/>
      <w:r w:rsidRPr="00921250">
        <w:rPr>
          <w:rFonts w:ascii="Verdana" w:eastAsia="Times New Roman" w:hAnsi="Verdana" w:cs="Times New Roman"/>
          <w:color w:val="000000"/>
          <w:sz w:val="18"/>
          <w:szCs w:val="18"/>
          <w:lang w:eastAsia="ru-RU"/>
        </w:rPr>
        <w:t xml:space="preserve"> пройденного с 1985 года пути. Тем более что на этот счет немало противоречивых, поверхностных и необъективных суждений. Судьба так распорядилась, что, когда я оказался во главе государства, уже было ясно, что со страной неладно... Я понимал, что начинать реформы такого масштаба и в таком обществе, как наше, – труднейшее и даже рискованное дело. Но и сегодня я убежден в исторической правоте демократических реформ, которые начаты весной 1985 года. Процесс обновления страны и коренных перемен в мировом сообществе оказался куда более сложным, чем можно было предположить. Однако то, что сделано, должно быть оценено по достоинству. Общество получило свободу, раскрепостилось политически и духовно. И это – самое главное завоевание, которое мы до конца еще не осознали, а потому что еще не научились пользоваться свободой</w:t>
      </w:r>
      <w:proofErr w:type="gramStart"/>
      <w:r w:rsidRPr="00921250">
        <w:rPr>
          <w:rFonts w:ascii="Verdana" w:eastAsia="Times New Roman" w:hAnsi="Verdana" w:cs="Times New Roman"/>
          <w:color w:val="000000"/>
          <w:sz w:val="18"/>
          <w:szCs w:val="18"/>
          <w:lang w:eastAsia="ru-RU"/>
        </w:rPr>
        <w:t>.».</w:t>
      </w:r>
      <w:proofErr w:type="gramEnd"/>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9. </w:t>
      </w:r>
      <w:r w:rsidRPr="00921250">
        <w:rPr>
          <w:rFonts w:ascii="Verdana" w:eastAsia="Times New Roman" w:hAnsi="Verdana" w:cs="Times New Roman"/>
          <w:color w:val="000000"/>
          <w:sz w:val="18"/>
          <w:szCs w:val="18"/>
          <w:lang w:eastAsia="ru-RU"/>
        </w:rPr>
        <w:t>Прочтите отрывок из воспоминаний и укажите год события, о котором идет речь.</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«12 апреля, услышав радостную новость о полете..., старший машинист Михаил </w:t>
      </w:r>
      <w:proofErr w:type="spellStart"/>
      <w:r w:rsidRPr="00921250">
        <w:rPr>
          <w:rFonts w:ascii="Verdana" w:eastAsia="Times New Roman" w:hAnsi="Verdana" w:cs="Times New Roman"/>
          <w:color w:val="000000"/>
          <w:sz w:val="18"/>
          <w:szCs w:val="18"/>
          <w:lang w:eastAsia="ru-RU"/>
        </w:rPr>
        <w:t>Шмаргунов</w:t>
      </w:r>
      <w:proofErr w:type="spellEnd"/>
      <w:r w:rsidRPr="00921250">
        <w:rPr>
          <w:rFonts w:ascii="Verdana" w:eastAsia="Times New Roman" w:hAnsi="Verdana" w:cs="Times New Roman"/>
          <w:color w:val="000000"/>
          <w:sz w:val="18"/>
          <w:szCs w:val="18"/>
          <w:lang w:eastAsia="ru-RU"/>
        </w:rPr>
        <w:t xml:space="preserve">, помощник машиниста Сергей Воробьев и кочегар Юрий Цветков решили посвятить этому событию тяжеловесный рейс. Бригада в тот день провела поезд, превышающий норму на 400 тонн, с опережением графика…в редакцию "Красного Севера" в 10.30 позвонил слесарь Сергей Курков. – </w:t>
      </w:r>
      <w:proofErr w:type="gramStart"/>
      <w:r w:rsidRPr="00921250">
        <w:rPr>
          <w:rFonts w:ascii="Verdana" w:eastAsia="Times New Roman" w:hAnsi="Verdana" w:cs="Times New Roman"/>
          <w:color w:val="000000"/>
          <w:sz w:val="18"/>
          <w:szCs w:val="18"/>
          <w:lang w:eastAsia="ru-RU"/>
        </w:rPr>
        <w:t>Восхищен</w:t>
      </w:r>
      <w:proofErr w:type="gramEnd"/>
      <w:r w:rsidRPr="00921250">
        <w:rPr>
          <w:rFonts w:ascii="Verdana" w:eastAsia="Times New Roman" w:hAnsi="Verdana" w:cs="Times New Roman"/>
          <w:color w:val="000000"/>
          <w:sz w:val="18"/>
          <w:szCs w:val="18"/>
          <w:lang w:eastAsia="ru-RU"/>
        </w:rPr>
        <w:t xml:space="preserve"> достижениями нашей науки! Сейчас горы свернуть хочется</w:t>
      </w:r>
      <w:proofErr w:type="gramStart"/>
      <w:r w:rsidRPr="00921250">
        <w:rPr>
          <w:rFonts w:ascii="Verdana" w:eastAsia="Times New Roman" w:hAnsi="Verdana" w:cs="Times New Roman"/>
          <w:color w:val="000000"/>
          <w:sz w:val="18"/>
          <w:szCs w:val="18"/>
          <w:lang w:eastAsia="ru-RU"/>
        </w:rPr>
        <w:t>!...</w:t>
      </w:r>
      <w:proofErr w:type="gramEnd"/>
      <w:r w:rsidRPr="00921250">
        <w:rPr>
          <w:rFonts w:ascii="Verdana" w:eastAsia="Times New Roman" w:hAnsi="Verdana" w:cs="Times New Roman"/>
          <w:color w:val="000000"/>
          <w:sz w:val="18"/>
          <w:szCs w:val="18"/>
          <w:lang w:eastAsia="ru-RU"/>
        </w:rPr>
        <w:t>Стихийный митинг возник и на ступеньках у главного здания судоремонтного завода. - Теперь мы с удесятеренными силами перевыполним задания!- решили рабочие. - Будем и мы бороться за освоение нашего "речного космоса"!»</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10. </w:t>
      </w:r>
      <w:r w:rsidRPr="00921250">
        <w:rPr>
          <w:rFonts w:ascii="Verdana" w:eastAsia="Times New Roman" w:hAnsi="Verdana" w:cs="Times New Roman"/>
          <w:color w:val="000000"/>
          <w:sz w:val="18"/>
          <w:szCs w:val="18"/>
          <w:lang w:eastAsia="ru-RU"/>
        </w:rPr>
        <w:t>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w:t>
      </w:r>
    </w:p>
    <w:tbl>
      <w:tblPr>
        <w:tblW w:w="12015"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3597"/>
        <w:gridCol w:w="2774"/>
        <w:gridCol w:w="5644"/>
      </w:tblGrid>
      <w:tr w:rsidR="00921250" w:rsidRPr="00921250" w:rsidTr="00921250">
        <w:tc>
          <w:tcPr>
            <w:tcW w:w="2000" w:type="dxa"/>
            <w:tcBorders>
              <w:top w:val="single" w:sz="8" w:space="0" w:color="000000"/>
              <w:left w:val="single" w:sz="8" w:space="0" w:color="000000"/>
              <w:bottom w:val="single" w:sz="8" w:space="0" w:color="000000"/>
              <w:right w:val="single" w:sz="8" w:space="0" w:color="000000"/>
            </w:tcBorders>
            <w:shd w:val="clear" w:color="auto" w:fill="DEDEDE"/>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b/>
                <w:bCs/>
                <w:color w:val="000000"/>
                <w:sz w:val="24"/>
                <w:szCs w:val="24"/>
                <w:lang w:eastAsia="ru-RU"/>
              </w:rPr>
              <w:t>Понятие</w:t>
            </w:r>
          </w:p>
        </w:tc>
        <w:tc>
          <w:tcPr>
            <w:tcW w:w="1542" w:type="dxa"/>
            <w:tcBorders>
              <w:top w:val="single" w:sz="8" w:space="0" w:color="000000"/>
              <w:left w:val="single" w:sz="8" w:space="0" w:color="000000"/>
              <w:bottom w:val="single" w:sz="8" w:space="0" w:color="000000"/>
              <w:right w:val="single" w:sz="8" w:space="0" w:color="000000"/>
            </w:tcBorders>
            <w:shd w:val="clear" w:color="auto" w:fill="DEDEDE"/>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b/>
                <w:bCs/>
                <w:color w:val="000000"/>
                <w:sz w:val="24"/>
                <w:szCs w:val="24"/>
                <w:lang w:eastAsia="ru-RU"/>
              </w:rPr>
              <w:t>Дата</w:t>
            </w:r>
          </w:p>
        </w:tc>
        <w:tc>
          <w:tcPr>
            <w:tcW w:w="3138" w:type="dxa"/>
            <w:tcBorders>
              <w:top w:val="single" w:sz="8" w:space="0" w:color="000000"/>
              <w:left w:val="single" w:sz="8" w:space="0" w:color="000000"/>
              <w:bottom w:val="single" w:sz="8" w:space="0" w:color="000000"/>
              <w:right w:val="single" w:sz="8" w:space="0" w:color="000000"/>
            </w:tcBorders>
            <w:shd w:val="clear" w:color="auto" w:fill="DEDEDE"/>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b/>
                <w:bCs/>
                <w:color w:val="000000"/>
                <w:sz w:val="24"/>
                <w:szCs w:val="24"/>
                <w:lang w:eastAsia="ru-RU"/>
              </w:rPr>
              <w:t>Руководитель страны</w:t>
            </w:r>
          </w:p>
        </w:tc>
      </w:tr>
      <w:tr w:rsidR="00921250" w:rsidRPr="00921250" w:rsidTr="00921250">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__________(А)</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1921 г.</w:t>
            </w: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__________(Б)</w:t>
            </w:r>
          </w:p>
        </w:tc>
      </w:tr>
      <w:tr w:rsidR="00921250" w:rsidRPr="00921250" w:rsidTr="00921250">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__________(В)</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__________(Г)</w:t>
            </w: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Н. С. Хрущёв</w:t>
            </w:r>
          </w:p>
        </w:tc>
      </w:tr>
      <w:tr w:rsidR="00921250" w:rsidRPr="00921250" w:rsidTr="00921250">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Программа мира</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1971 г.</w:t>
            </w: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__________(Д)</w:t>
            </w:r>
          </w:p>
        </w:tc>
      </w:tr>
      <w:tr w:rsidR="00921250" w:rsidRPr="00921250" w:rsidTr="00921250">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Ближнее зарубежье</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__________(Е)</w:t>
            </w: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Б. Н. Ельцин</w:t>
            </w:r>
          </w:p>
        </w:tc>
      </w:tr>
    </w:tbl>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Пропущенные элементы: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военный коммунизм          2) И. В. Сталин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совнархоз                         4) 1985 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Л. И. Брежнев                   6) 1992 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7) 1957 г.                              8) В. И. Ленин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9) нэп</w:t>
      </w:r>
      <w:proofErr w:type="gramStart"/>
      <w:r w:rsidRPr="00921250">
        <w:rPr>
          <w:rFonts w:ascii="Verdana" w:eastAsia="Times New Roman" w:hAnsi="Verdana" w:cs="Times New Roman"/>
          <w:color w:val="000000"/>
          <w:sz w:val="18"/>
          <w:szCs w:val="18"/>
          <w:lang w:eastAsia="ru-RU"/>
        </w:rPr>
        <w:t xml:space="preserve">          .</w:t>
      </w:r>
      <w:proofErr w:type="gramEnd"/>
      <w:r w:rsidRPr="00921250">
        <w:rPr>
          <w:rFonts w:ascii="Verdana" w:eastAsia="Times New Roman" w:hAnsi="Verdana" w:cs="Times New Roman"/>
          <w:color w:val="000000"/>
          <w:sz w:val="18"/>
          <w:szCs w:val="18"/>
          <w:lang w:eastAsia="ru-RU"/>
        </w:rPr>
        <w:t xml:space="preserve">     </w:t>
      </w:r>
      <w:r w:rsidRPr="00921250">
        <w:rPr>
          <w:rFonts w:ascii="Verdana" w:eastAsia="Times New Roman" w:hAnsi="Verdana" w:cs="Times New Roman"/>
          <w:b/>
          <w:bCs/>
          <w:color w:val="000000"/>
          <w:sz w:val="18"/>
          <w:szCs w:val="18"/>
          <w:lang w:eastAsia="ru-RU"/>
        </w:rPr>
        <w:t>Ответ запишите в виде последовательности цифр</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11. </w:t>
      </w:r>
      <w:r w:rsidRPr="00921250">
        <w:rPr>
          <w:rFonts w:ascii="Verdana" w:eastAsia="Times New Roman" w:hAnsi="Verdana" w:cs="Times New Roman"/>
          <w:color w:val="000000"/>
          <w:sz w:val="18"/>
          <w:szCs w:val="18"/>
          <w:lang w:eastAsia="ru-RU"/>
        </w:rPr>
        <w:t>Прочтите отрывок из Декрета ВЦИК.</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xml:space="preserve">«Открытое 5 января Учредительное собрание дало, в силу известных всем обстоятельств, большинство партии правых эсеров, партии Керенского, </w:t>
      </w:r>
      <w:proofErr w:type="spellStart"/>
      <w:r w:rsidRPr="00921250">
        <w:rPr>
          <w:rFonts w:ascii="Verdana" w:eastAsia="Times New Roman" w:hAnsi="Verdana" w:cs="Times New Roman"/>
          <w:color w:val="000000"/>
          <w:sz w:val="18"/>
          <w:szCs w:val="18"/>
          <w:lang w:eastAsia="ru-RU"/>
        </w:rPr>
        <w:t>Авксентьева</w:t>
      </w:r>
      <w:proofErr w:type="spellEnd"/>
      <w:r w:rsidRPr="00921250">
        <w:rPr>
          <w:rFonts w:ascii="Verdana" w:eastAsia="Times New Roman" w:hAnsi="Verdana" w:cs="Times New Roman"/>
          <w:color w:val="000000"/>
          <w:sz w:val="18"/>
          <w:szCs w:val="18"/>
          <w:lang w:eastAsia="ru-RU"/>
        </w:rPr>
        <w:t xml:space="preserve"> и Чернова. Естественно, эта партия отказалась принять к обсуждению совершенно точное, ясное, не допускавшее никаких </w:t>
      </w:r>
      <w:proofErr w:type="gramStart"/>
      <w:r w:rsidRPr="00921250">
        <w:rPr>
          <w:rFonts w:ascii="Verdana" w:eastAsia="Times New Roman" w:hAnsi="Verdana" w:cs="Times New Roman"/>
          <w:color w:val="000000"/>
          <w:sz w:val="18"/>
          <w:szCs w:val="18"/>
          <w:lang w:eastAsia="ru-RU"/>
        </w:rPr>
        <w:t>кривотолков</w:t>
      </w:r>
      <w:proofErr w:type="gramEnd"/>
      <w:r w:rsidRPr="00921250">
        <w:rPr>
          <w:rFonts w:ascii="Verdana" w:eastAsia="Times New Roman" w:hAnsi="Verdana" w:cs="Times New Roman"/>
          <w:color w:val="000000"/>
          <w:sz w:val="18"/>
          <w:szCs w:val="18"/>
          <w:lang w:eastAsia="ru-RU"/>
        </w:rPr>
        <w:t xml:space="preserve"> предложение верховного органа Советской власти, Центрального Исполнительного Комитета Советов, признать программу Советской власти, признать Декларацию прав трудящегося и эксплуатируемого народа, признать Октябрьскую революцию и Советскую власть. Тем самым Учредительное собрание разорвало всякую связь между собой и Советской Республикой России. Уход с такого Учредительного собрания фракций большевиков и левых эсеров, которые составляют сейчас заведомо громадное большинство в Советах и пользуются доверием рабочих и большинства крестьян, был неизбежен.</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А вне стен Учредительного собрания партии большинства Учредительного собрания, правые эсеры и меньшевики, ведут открытую борьбу против Советской власти, призывая в своих органах к свержению её, объективно этим поддерживая сопротивление эксплуататоров переходу земли и фабрик в руки трудящихся.</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Ясно, что оставшаяся часть Учредительного собрания может в силу этого играть роль только прикрытия борьбы буржуазной контрреволюции за свержение власти Советов».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Используя отрывок и знания по истории, выберите в приведённом списке три верных суждения. Запишите в ответ цифры, под которыми они указаны.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1) В Декрете большинство собрания обвиняется в призыве к свержению существующей в стране власти.</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lastRenderedPageBreak/>
        <w:t>2) Данный документ заканчивается постановлением о 10-дневном перерыве в деятельности Учредительного собрания.</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3) Данный Декрет был издан в 1917 г.</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4) Декрет выражает позицию партии большевиков.</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5) Данный Декрет способствовал развязыванию в России Гражданской войны.</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6) В данном отрывке большинство Учредительного собрания обвиняется в стремлении вернуть политическую систему, существовавшую в стране при императоре Николае II.</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12. </w:t>
      </w:r>
      <w:r w:rsidRPr="00921250">
        <w:rPr>
          <w:rFonts w:ascii="Verdana" w:eastAsia="Times New Roman" w:hAnsi="Verdana" w:cs="Times New Roman"/>
          <w:color w:val="000000"/>
          <w:sz w:val="18"/>
          <w:szCs w:val="18"/>
          <w:lang w:eastAsia="ru-RU"/>
        </w:rPr>
        <w:t>Установите соответствие между памятниками культуры и их краткими характеристиками: к каждой позиции первого столбца подберите соответствующую позицию из второго столбца.</w:t>
      </w:r>
    </w:p>
    <w:tbl>
      <w:tblPr>
        <w:tblW w:w="12015"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3969"/>
        <w:gridCol w:w="236"/>
        <w:gridCol w:w="7810"/>
      </w:tblGrid>
      <w:tr w:rsidR="00921250" w:rsidRPr="00921250" w:rsidTr="00921250">
        <w:tc>
          <w:tcPr>
            <w:tcW w:w="3092"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ПАМЯТНИКИ КУЛЬТУРЫ</w:t>
            </w:r>
          </w:p>
        </w:tc>
        <w:tc>
          <w:tcPr>
            <w:tcW w:w="1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 </w:t>
            </w:r>
          </w:p>
        </w:tc>
        <w:tc>
          <w:tcPr>
            <w:tcW w:w="60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jc w:val="center"/>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ХАРАКТЕРИСТИКИ</w:t>
            </w:r>
          </w:p>
        </w:tc>
      </w:tr>
      <w:tr w:rsidR="00921250" w:rsidRPr="00921250" w:rsidTr="00921250">
        <w:tc>
          <w:tcPr>
            <w:tcW w:w="3092"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A) скульптурный комплекс или мемориал «Родина-мать»</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Б) кинофильм «Покаяние»</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B) роман «В круге первом»</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Г) картина «Оборона Севастополя»</w:t>
            </w:r>
          </w:p>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 </w:t>
            </w:r>
          </w:p>
        </w:tc>
        <w:tc>
          <w:tcPr>
            <w:tcW w:w="1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921250" w:rsidRPr="00921250" w:rsidRDefault="00921250" w:rsidP="00921250">
            <w:pPr>
              <w:spacing w:after="0" w:line="0" w:lineRule="atLeast"/>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 </w:t>
            </w:r>
          </w:p>
        </w:tc>
        <w:tc>
          <w:tcPr>
            <w:tcW w:w="60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 xml:space="preserve">1) </w:t>
            </w:r>
            <w:proofErr w:type="gramStart"/>
            <w:r w:rsidRPr="00921250">
              <w:rPr>
                <w:rFonts w:ascii="Verdana" w:eastAsia="Times New Roman" w:hAnsi="Verdana" w:cs="Arial"/>
                <w:color w:val="000000"/>
                <w:sz w:val="18"/>
                <w:szCs w:val="18"/>
                <w:lang w:eastAsia="ru-RU"/>
              </w:rPr>
              <w:t>Установлен</w:t>
            </w:r>
            <w:proofErr w:type="gramEnd"/>
            <w:r w:rsidRPr="00921250">
              <w:rPr>
                <w:rFonts w:ascii="Verdana" w:eastAsia="Times New Roman" w:hAnsi="Verdana" w:cs="Arial"/>
                <w:color w:val="000000"/>
                <w:sz w:val="18"/>
                <w:szCs w:val="18"/>
                <w:lang w:eastAsia="ru-RU"/>
              </w:rPr>
              <w:t xml:space="preserve"> в Волгограде.</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2) Автор — А. И. Солженицын.</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 xml:space="preserve">3) </w:t>
            </w:r>
            <w:proofErr w:type="gramStart"/>
            <w:r w:rsidRPr="00921250">
              <w:rPr>
                <w:rFonts w:ascii="Verdana" w:eastAsia="Times New Roman" w:hAnsi="Verdana" w:cs="Arial"/>
                <w:color w:val="000000"/>
                <w:sz w:val="18"/>
                <w:szCs w:val="18"/>
                <w:lang w:eastAsia="ru-RU"/>
              </w:rPr>
              <w:t>Создан</w:t>
            </w:r>
            <w:proofErr w:type="gramEnd"/>
            <w:r w:rsidRPr="00921250">
              <w:rPr>
                <w:rFonts w:ascii="Verdana" w:eastAsia="Times New Roman" w:hAnsi="Verdana" w:cs="Arial"/>
                <w:color w:val="000000"/>
                <w:sz w:val="18"/>
                <w:szCs w:val="18"/>
                <w:lang w:eastAsia="ru-RU"/>
              </w:rPr>
              <w:t xml:space="preserve"> в 1980-е гг.</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4) Сюжет иллюстрирует события периода оттепели.</w:t>
            </w:r>
          </w:p>
          <w:p w:rsidR="00921250" w:rsidRPr="00921250" w:rsidRDefault="00921250" w:rsidP="00921250">
            <w:pPr>
              <w:spacing w:after="0" w:line="240" w:lineRule="auto"/>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5) Главный герой — В.И. Ленин.</w:t>
            </w:r>
          </w:p>
          <w:p w:rsidR="00921250" w:rsidRPr="00921250" w:rsidRDefault="00921250" w:rsidP="00921250">
            <w:pPr>
              <w:spacing w:after="0" w:line="0" w:lineRule="atLeast"/>
              <w:ind w:firstLine="376"/>
              <w:rPr>
                <w:rFonts w:ascii="Calibri" w:eastAsia="Times New Roman" w:hAnsi="Calibri" w:cs="Arial"/>
                <w:color w:val="000000"/>
                <w:lang w:eastAsia="ru-RU"/>
              </w:rPr>
            </w:pPr>
            <w:r w:rsidRPr="00921250">
              <w:rPr>
                <w:rFonts w:ascii="Verdana" w:eastAsia="Times New Roman" w:hAnsi="Verdana" w:cs="Arial"/>
                <w:color w:val="000000"/>
                <w:sz w:val="18"/>
                <w:szCs w:val="18"/>
                <w:lang w:eastAsia="ru-RU"/>
              </w:rPr>
              <w:t>6) Автор — А. А. Дейнека.</w:t>
            </w:r>
            <w:proofErr w:type="gramStart"/>
            <w:r w:rsidRPr="00921250">
              <w:rPr>
                <w:rFonts w:ascii="Verdana" w:eastAsia="Times New Roman" w:hAnsi="Verdana" w:cs="Arial"/>
                <w:color w:val="000000"/>
                <w:sz w:val="18"/>
                <w:szCs w:val="18"/>
                <w:lang w:eastAsia="ru-RU"/>
              </w:rPr>
              <w:t xml:space="preserve"> .</w:t>
            </w:r>
            <w:proofErr w:type="gramEnd"/>
            <w:r w:rsidRPr="00921250">
              <w:rPr>
                <w:rFonts w:ascii="Verdana" w:eastAsia="Times New Roman" w:hAnsi="Verdana" w:cs="Arial"/>
                <w:color w:val="000000"/>
                <w:sz w:val="18"/>
                <w:szCs w:val="18"/>
                <w:lang w:eastAsia="ru-RU"/>
              </w:rPr>
              <w:t xml:space="preserve">     </w:t>
            </w:r>
            <w:r w:rsidRPr="00921250">
              <w:rPr>
                <w:rFonts w:ascii="Verdana" w:eastAsia="Times New Roman" w:hAnsi="Verdana" w:cs="Arial"/>
                <w:b/>
                <w:bCs/>
                <w:color w:val="000000"/>
                <w:sz w:val="18"/>
                <w:szCs w:val="18"/>
                <w:lang w:eastAsia="ru-RU"/>
              </w:rPr>
              <w:t>Ответ запишите в виде последовательности цифр</w:t>
            </w:r>
          </w:p>
        </w:tc>
      </w:tr>
    </w:tbl>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13. </w:t>
      </w:r>
      <w:r w:rsidRPr="00921250">
        <w:rPr>
          <w:rFonts w:ascii="Verdana" w:eastAsia="Times New Roman" w:hAnsi="Verdana" w:cs="Times New Roman"/>
          <w:color w:val="000000"/>
          <w:sz w:val="18"/>
          <w:szCs w:val="18"/>
          <w:lang w:eastAsia="ru-RU"/>
        </w:rPr>
        <w:t>После окончания Второй мировой войны в западных странах продолжились процессы демократизации: например, во Франции женщины получили избирательные права, в ряде стран расширялись права рабочих и служащих, расширялись уже имевшиеся демократические свободы, по демократическому пути развития пошли Западная Германия и Австрия. Многим казалось, что подобные процессы охватят и СССР. Демократические тенденции здесь проявились в первых выборах в Верховный Совет СССР, в выборах судей. Но вскоре политический режим ужесточился, и послевоенные годы получили название «апогей сталинизма». С чем связаны такие различия в послевоенном развитии западных стран и СССР? Приведите три объяснения.</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b/>
          <w:bCs/>
          <w:color w:val="000000"/>
          <w:sz w:val="18"/>
          <w:szCs w:val="18"/>
          <w:lang w:eastAsia="ru-RU"/>
        </w:rPr>
        <w:t>14. </w:t>
      </w:r>
      <w:r w:rsidRPr="00921250">
        <w:rPr>
          <w:rFonts w:ascii="Verdana" w:eastAsia="Times New Roman" w:hAnsi="Verdana" w:cs="Times New Roman"/>
          <w:color w:val="000000"/>
          <w:sz w:val="18"/>
          <w:szCs w:val="18"/>
          <w:lang w:eastAsia="ru-RU"/>
        </w:rPr>
        <w:t>Из резолюции XIX Всесоюзной партийной конференции.</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«XIX Всесоюзная партийная конференция… констатирует: выработанный партией на апрельском Пленуме ЦК и XXVII съезде партии стратегический курс на всестороннее и революционное обновление советского общества и ускорение его социально-экономического развития неуклонно претворяется в жизнь. Приостановлено сползание страны к экономическому и социально-политическому кризису</w:t>
      </w:r>
      <w:proofErr w:type="gramStart"/>
      <w:r w:rsidRPr="00921250">
        <w:rPr>
          <w:rFonts w:ascii="Verdana" w:eastAsia="Times New Roman" w:hAnsi="Verdana" w:cs="Times New Roman"/>
          <w:color w:val="000000"/>
          <w:sz w:val="18"/>
          <w:szCs w:val="18"/>
          <w:lang w:eastAsia="ru-RU"/>
        </w:rPr>
        <w:t>… Н</w:t>
      </w:r>
      <w:proofErr w:type="gramEnd"/>
      <w:r w:rsidRPr="00921250">
        <w:rPr>
          <w:rFonts w:ascii="Verdana" w:eastAsia="Times New Roman" w:hAnsi="Verdana" w:cs="Times New Roman"/>
          <w:color w:val="000000"/>
          <w:sz w:val="18"/>
          <w:szCs w:val="18"/>
          <w:lang w:eastAsia="ru-RU"/>
        </w:rPr>
        <w:t>ачался процесс оздоровления экономики страны, её поворот к удовлетворению насущных потребностей людей. Набирают силу новые методы хозяйствования. В соответствии с Законом о государственном предприятии (объединении) идёт перевод объединений и предприятий на хозрасчет и самоокупаемость. Разработан, широко обсуждён и принят Закон о кооперации. Входят в жизнь новые, прогрессивные формы внутрипроизводственных трудовых отношений на основе подряда и аренды, а также индивидуальная трудовая деятельность. Идёт перестройка организационных структур управления, направленная на создание благоприятных условий для эффективного хозяйствования первичных звеньев экономики. Развёрнутая по инициативе партии работа позволила возобновить рост реальных доходов трудящихся. Реализуются практические меры по увеличению производства продуктов питания и предметов потребления, расширению жилищного строительства. Осуществляются реформы образования и здравоохранения. Духовная жизнь становится мощным фактором прогресса страны. Значительная работа проведена по переосмыслению современных реальностей мирового развития, обновлению и приданию динамизма внешней политике. Таким образом, перестройка всё глубже входит в жизнь советского общества, оказывает на него всё возрастающее преобразующее воздействие».</w:t>
      </w:r>
    </w:p>
    <w:p w:rsidR="00921250" w:rsidRPr="00921250" w:rsidRDefault="00921250" w:rsidP="00921250">
      <w:pPr>
        <w:shd w:val="clear" w:color="auto" w:fill="FFFFFF"/>
        <w:spacing w:after="0" w:line="240" w:lineRule="auto"/>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 </w:t>
      </w:r>
    </w:p>
    <w:p w:rsidR="00921250" w:rsidRPr="00921250" w:rsidRDefault="00921250" w:rsidP="00921250">
      <w:pPr>
        <w:shd w:val="clear" w:color="auto" w:fill="FFFFFF"/>
        <w:spacing w:after="0" w:line="240" w:lineRule="auto"/>
        <w:ind w:firstLine="376"/>
        <w:jc w:val="both"/>
        <w:rPr>
          <w:rFonts w:ascii="Calibri" w:eastAsia="Times New Roman" w:hAnsi="Calibri" w:cs="Times New Roman"/>
          <w:color w:val="000000"/>
          <w:lang w:eastAsia="ru-RU"/>
        </w:rPr>
      </w:pPr>
      <w:r w:rsidRPr="00921250">
        <w:rPr>
          <w:rFonts w:ascii="Verdana" w:eastAsia="Times New Roman" w:hAnsi="Verdana" w:cs="Times New Roman"/>
          <w:color w:val="000000"/>
          <w:sz w:val="18"/>
          <w:szCs w:val="18"/>
          <w:lang w:eastAsia="ru-RU"/>
        </w:rPr>
        <w:t>Укажите десятилетие, в рамках которого происходили события, упомянутые в резолюции. Назовите фамилию политического деятеля, являвшегося руководителем страны в период, когда происходили эти события. Укажите название периода истории СССР, когда этот политический деятель был руководителем страны.</w:t>
      </w:r>
    </w:p>
    <w:p w:rsidR="00396938" w:rsidRPr="005F7756" w:rsidRDefault="00396938" w:rsidP="00921250">
      <w:pPr>
        <w:pStyle w:val="a3"/>
        <w:rPr>
          <w:rFonts w:ascii="Times New Roman" w:hAnsi="Times New Roman" w:cs="Times New Roman"/>
          <w:sz w:val="24"/>
        </w:rPr>
      </w:pPr>
      <w:bookmarkStart w:id="0" w:name="_GoBack"/>
      <w:bookmarkEnd w:id="0"/>
    </w:p>
    <w:sectPr w:rsidR="00396938" w:rsidRPr="005F7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84D"/>
    <w:multiLevelType w:val="multilevel"/>
    <w:tmpl w:val="2954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D0EB1"/>
    <w:multiLevelType w:val="hybridMultilevel"/>
    <w:tmpl w:val="2960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F3"/>
    <w:rsid w:val="00396938"/>
    <w:rsid w:val="004F7CF3"/>
    <w:rsid w:val="005125B3"/>
    <w:rsid w:val="005F7756"/>
    <w:rsid w:val="006B76AF"/>
    <w:rsid w:val="00921250"/>
    <w:rsid w:val="00D60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2020-05-22T04:55:00Z</cp:lastPrinted>
  <dcterms:created xsi:type="dcterms:W3CDTF">2020-05-15T08:22:00Z</dcterms:created>
  <dcterms:modified xsi:type="dcterms:W3CDTF">2020-05-22T04:56:00Z</dcterms:modified>
</cp:coreProperties>
</file>